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2A0" w:rsidRPr="00AF2BD9" w:rsidRDefault="00540207" w:rsidP="00540207">
      <w:pPr>
        <w:tabs>
          <w:tab w:val="left" w:pos="5680"/>
        </w:tabs>
        <w:snapToGrid w:val="0"/>
        <w:ind w:left="5680"/>
        <w:jc w:val="right"/>
        <w:rPr>
          <w:b/>
          <w:sz w:val="22"/>
          <w:szCs w:val="22"/>
          <w:lang w:eastAsia="en-US"/>
        </w:rPr>
      </w:pPr>
      <w:r w:rsidRPr="00AF2BD9">
        <w:rPr>
          <w:b/>
          <w:sz w:val="22"/>
          <w:szCs w:val="22"/>
          <w:lang w:eastAsia="en-US"/>
        </w:rPr>
        <w:t>"УТВЕРЖДЕНО"</w:t>
      </w:r>
      <w:r w:rsidRPr="00AF2BD9">
        <w:rPr>
          <w:sz w:val="22"/>
          <w:szCs w:val="22"/>
          <w:lang w:eastAsia="en-US"/>
        </w:rPr>
        <w:br/>
      </w:r>
      <w:r w:rsidRPr="00AF2BD9">
        <w:rPr>
          <w:b/>
          <w:sz w:val="22"/>
          <w:szCs w:val="22"/>
          <w:lang w:eastAsia="en-US"/>
        </w:rPr>
        <w:t xml:space="preserve">Советом </w:t>
      </w:r>
    </w:p>
    <w:p w:rsidR="00540207" w:rsidRPr="002B45A4" w:rsidRDefault="00540207" w:rsidP="00D512A0">
      <w:pPr>
        <w:tabs>
          <w:tab w:val="left" w:pos="5812"/>
        </w:tabs>
        <w:snapToGrid w:val="0"/>
        <w:ind w:left="4536"/>
        <w:jc w:val="right"/>
        <w:rPr>
          <w:b/>
          <w:sz w:val="22"/>
          <w:szCs w:val="22"/>
          <w:lang w:eastAsia="en-US"/>
        </w:rPr>
      </w:pPr>
      <w:r w:rsidRPr="00AF2BD9">
        <w:rPr>
          <w:b/>
          <w:sz w:val="22"/>
          <w:szCs w:val="22"/>
          <w:lang w:eastAsia="en-US"/>
        </w:rPr>
        <w:t xml:space="preserve">Союза </w:t>
      </w:r>
      <w:r w:rsidR="00D512A0" w:rsidRPr="00AF2BD9">
        <w:rPr>
          <w:b/>
          <w:sz w:val="22"/>
          <w:szCs w:val="22"/>
          <w:lang w:eastAsia="en-US"/>
        </w:rPr>
        <w:t xml:space="preserve">Торговых Электронных </w:t>
      </w:r>
      <w:r w:rsidR="00D512A0" w:rsidRPr="002B45A4">
        <w:rPr>
          <w:b/>
          <w:sz w:val="22"/>
          <w:szCs w:val="22"/>
          <w:lang w:eastAsia="en-US"/>
        </w:rPr>
        <w:t>Площадок</w:t>
      </w:r>
    </w:p>
    <w:p w:rsidR="00540207" w:rsidRPr="00AF2BD9" w:rsidRDefault="00D512A0" w:rsidP="00540207">
      <w:pPr>
        <w:shd w:val="clear" w:color="auto" w:fill="FFFFFF"/>
        <w:tabs>
          <w:tab w:val="left" w:pos="5004"/>
        </w:tabs>
        <w:autoSpaceDE w:val="0"/>
        <w:snapToGrid w:val="0"/>
        <w:ind w:left="5004"/>
        <w:jc w:val="right"/>
        <w:rPr>
          <w:b/>
          <w:sz w:val="22"/>
          <w:szCs w:val="22"/>
          <w:lang w:eastAsia="en-US"/>
        </w:rPr>
      </w:pPr>
      <w:r w:rsidRPr="002B45A4">
        <w:rPr>
          <w:b/>
          <w:sz w:val="22"/>
          <w:szCs w:val="22"/>
          <w:lang w:eastAsia="en-US"/>
        </w:rPr>
        <w:t xml:space="preserve"> Протокол от </w:t>
      </w:r>
      <w:r w:rsidR="00E16D30" w:rsidRPr="002B45A4">
        <w:rPr>
          <w:b/>
          <w:sz w:val="22"/>
          <w:szCs w:val="22"/>
          <w:lang w:eastAsia="en-US"/>
        </w:rPr>
        <w:t>19</w:t>
      </w:r>
      <w:r w:rsidR="00540207" w:rsidRPr="002B45A4">
        <w:rPr>
          <w:b/>
          <w:sz w:val="22"/>
          <w:szCs w:val="22"/>
          <w:lang w:eastAsia="en-US"/>
        </w:rPr>
        <w:t xml:space="preserve"> </w:t>
      </w:r>
      <w:r w:rsidR="00E16D30" w:rsidRPr="002B45A4">
        <w:rPr>
          <w:b/>
          <w:sz w:val="22"/>
          <w:szCs w:val="22"/>
          <w:lang w:eastAsia="en-US"/>
        </w:rPr>
        <w:t>февраля</w:t>
      </w:r>
      <w:r w:rsidR="00540207" w:rsidRPr="002B45A4">
        <w:rPr>
          <w:b/>
          <w:sz w:val="22"/>
          <w:szCs w:val="22"/>
          <w:lang w:eastAsia="en-US"/>
        </w:rPr>
        <w:t xml:space="preserve"> 201</w:t>
      </w:r>
      <w:r w:rsidR="00E16D30" w:rsidRPr="002B45A4">
        <w:rPr>
          <w:b/>
          <w:sz w:val="22"/>
          <w:szCs w:val="22"/>
          <w:lang w:eastAsia="en-US"/>
        </w:rPr>
        <w:t>5</w:t>
      </w:r>
      <w:r w:rsidR="00540207" w:rsidRPr="002B45A4">
        <w:rPr>
          <w:b/>
          <w:sz w:val="22"/>
          <w:szCs w:val="22"/>
          <w:lang w:eastAsia="en-US"/>
        </w:rPr>
        <w:t xml:space="preserve"> года</w:t>
      </w:r>
    </w:p>
    <w:p w:rsidR="00540207" w:rsidRPr="00AF2BD9" w:rsidRDefault="00540207" w:rsidP="00540207">
      <w:pPr>
        <w:shd w:val="clear" w:color="auto" w:fill="FFFFFF"/>
        <w:tabs>
          <w:tab w:val="left" w:pos="5004"/>
        </w:tabs>
        <w:autoSpaceDE w:val="0"/>
        <w:snapToGrid w:val="0"/>
        <w:ind w:left="5004"/>
        <w:jc w:val="both"/>
        <w:rPr>
          <w:rFonts w:eastAsia="Times New Roman"/>
          <w:bCs/>
          <w:sz w:val="22"/>
          <w:szCs w:val="22"/>
        </w:rPr>
      </w:pPr>
    </w:p>
    <w:p w:rsidR="00AF2BD9" w:rsidRDefault="00AF2BD9" w:rsidP="00D512A0">
      <w:pPr>
        <w:pStyle w:val="a4"/>
        <w:tabs>
          <w:tab w:val="left" w:pos="0"/>
        </w:tabs>
        <w:spacing w:after="0"/>
        <w:jc w:val="center"/>
        <w:rPr>
          <w:b/>
          <w:sz w:val="22"/>
          <w:szCs w:val="22"/>
        </w:rPr>
      </w:pPr>
    </w:p>
    <w:p w:rsidR="00540207" w:rsidRPr="00AF2BD9" w:rsidRDefault="00540207" w:rsidP="00D512A0">
      <w:pPr>
        <w:pStyle w:val="a4"/>
        <w:tabs>
          <w:tab w:val="left" w:pos="0"/>
        </w:tabs>
        <w:spacing w:after="0"/>
        <w:jc w:val="center"/>
        <w:rPr>
          <w:b/>
          <w:bCs/>
          <w:sz w:val="22"/>
          <w:szCs w:val="22"/>
          <w:lang w:val="ru-RU"/>
        </w:rPr>
      </w:pPr>
      <w:r w:rsidRPr="00AF2BD9">
        <w:rPr>
          <w:b/>
          <w:sz w:val="22"/>
          <w:szCs w:val="22"/>
        </w:rPr>
        <w:t xml:space="preserve">ПОЛОЖЕНИЕ ОБ АККРЕДИТАЦИИ </w:t>
      </w:r>
      <w:r w:rsidRPr="00AF2BD9">
        <w:rPr>
          <w:b/>
          <w:sz w:val="22"/>
          <w:szCs w:val="22"/>
        </w:rPr>
        <w:br/>
      </w:r>
      <w:r w:rsidR="00D512A0" w:rsidRPr="00AF2BD9">
        <w:rPr>
          <w:b/>
          <w:bCs/>
          <w:sz w:val="22"/>
          <w:szCs w:val="22"/>
        </w:rPr>
        <w:t>СОЮЗ</w:t>
      </w:r>
      <w:r w:rsidR="00D512A0" w:rsidRPr="00AF2BD9">
        <w:rPr>
          <w:b/>
          <w:bCs/>
          <w:sz w:val="22"/>
          <w:szCs w:val="22"/>
          <w:lang w:val="ru-RU"/>
        </w:rPr>
        <w:t>А ТОРГОВЫХ ЭЛЕКТРОННЫХ ПЛОЩАДОК</w:t>
      </w:r>
    </w:p>
    <w:p w:rsidR="00540207" w:rsidRPr="00AF2BD9" w:rsidRDefault="00540207" w:rsidP="00540207">
      <w:pPr>
        <w:pStyle w:val="3"/>
        <w:tabs>
          <w:tab w:val="num" w:pos="0"/>
        </w:tabs>
        <w:ind w:left="0"/>
        <w:rPr>
          <w:b/>
          <w:sz w:val="22"/>
          <w:szCs w:val="22"/>
        </w:rPr>
      </w:pPr>
    </w:p>
    <w:p w:rsidR="00540207" w:rsidRPr="00AF2BD9" w:rsidRDefault="00540207" w:rsidP="00540207">
      <w:pPr>
        <w:shd w:val="clear" w:color="auto" w:fill="FFFFFF"/>
        <w:tabs>
          <w:tab w:val="left" w:pos="2552"/>
        </w:tabs>
        <w:autoSpaceDE w:val="0"/>
        <w:jc w:val="center"/>
        <w:rPr>
          <w:rFonts w:eastAsia="Times New Roman"/>
          <w:b/>
          <w:bCs/>
          <w:sz w:val="22"/>
          <w:szCs w:val="22"/>
        </w:rPr>
      </w:pPr>
      <w:r w:rsidRPr="00AF2BD9">
        <w:rPr>
          <w:rFonts w:eastAsia="Times New Roman"/>
          <w:b/>
          <w:bCs/>
          <w:sz w:val="22"/>
          <w:szCs w:val="22"/>
        </w:rPr>
        <w:t>1. Общие положения</w:t>
      </w:r>
    </w:p>
    <w:p w:rsidR="00AF2BD9" w:rsidRDefault="00AF2BD9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</w:p>
    <w:p w:rsidR="00540207" w:rsidRPr="00AF2BD9" w:rsidRDefault="00540207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 xml:space="preserve">1.1. </w:t>
      </w:r>
      <w:r w:rsidRPr="00AF2BD9">
        <w:rPr>
          <w:sz w:val="22"/>
          <w:szCs w:val="22"/>
        </w:rPr>
        <w:t xml:space="preserve">Настоящее Положение разработано в соответствии с требованиями Федерального закона № 127-ФЗ «О несостоятельности (банкротстве)» (далее - Закон о банкротстве), Федерального закона «О саморегулируемых организациях» № 315-ФЗ от 01.12.2007 г., Устава </w:t>
      </w:r>
      <w:r w:rsidR="00C91614" w:rsidRPr="00AF2BD9">
        <w:rPr>
          <w:rFonts w:eastAsia="Times New Roman"/>
          <w:sz w:val="22"/>
          <w:szCs w:val="22"/>
        </w:rPr>
        <w:t>Союза Торговых Электронных Площадок</w:t>
      </w:r>
      <w:r w:rsidRPr="00AF2BD9">
        <w:rPr>
          <w:sz w:val="22"/>
          <w:szCs w:val="22"/>
        </w:rPr>
        <w:t xml:space="preserve"> (далее по тексту - </w:t>
      </w:r>
      <w:r w:rsidRPr="00AF2BD9">
        <w:rPr>
          <w:rFonts w:eastAsia="Times New Roman"/>
          <w:sz w:val="22"/>
          <w:szCs w:val="22"/>
        </w:rPr>
        <w:t>Союз</w:t>
      </w:r>
      <w:r w:rsidRPr="00AF2BD9">
        <w:rPr>
          <w:sz w:val="22"/>
          <w:szCs w:val="22"/>
        </w:rPr>
        <w:t>), а также иных внутренних документов Союза.</w:t>
      </w:r>
    </w:p>
    <w:p w:rsidR="00540207" w:rsidRPr="00AF2BD9" w:rsidRDefault="00540207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sz w:val="22"/>
          <w:szCs w:val="22"/>
        </w:rPr>
        <w:t>1.2. Настоящее положение регулир</w:t>
      </w:r>
      <w:bookmarkStart w:id="0" w:name="_GoBack"/>
      <w:bookmarkEnd w:id="0"/>
      <w:r w:rsidRPr="00AF2BD9">
        <w:rPr>
          <w:sz w:val="22"/>
          <w:szCs w:val="22"/>
        </w:rPr>
        <w:t>ует условия и порядок аккредитации, продления аккредитации, отказа в аккредитации, приостановления или аннулирования аккредитации</w:t>
      </w:r>
      <w:r w:rsidR="005D4B2D">
        <w:rPr>
          <w:sz w:val="22"/>
          <w:szCs w:val="22"/>
        </w:rPr>
        <w:t xml:space="preserve"> </w:t>
      </w:r>
      <w:r w:rsidR="005D4B2D" w:rsidRPr="005D4B2D">
        <w:rPr>
          <w:sz w:val="22"/>
          <w:szCs w:val="22"/>
        </w:rPr>
        <w:t xml:space="preserve">страховых организаций при </w:t>
      </w:r>
      <w:r w:rsidR="005D4B2D">
        <w:rPr>
          <w:sz w:val="22"/>
          <w:szCs w:val="22"/>
        </w:rPr>
        <w:t>Союзе Торговых Электронных Площадок</w:t>
      </w:r>
      <w:r w:rsidR="005D4B2D" w:rsidRPr="005D4B2D">
        <w:rPr>
          <w:sz w:val="22"/>
          <w:szCs w:val="22"/>
        </w:rPr>
        <w:t xml:space="preserve"> в целях создания системы эффективного страхования ответственности операторов электронных площадок - членов </w:t>
      </w:r>
      <w:r w:rsidR="005D4B2D">
        <w:rPr>
          <w:sz w:val="22"/>
          <w:szCs w:val="22"/>
        </w:rPr>
        <w:t>Союза</w:t>
      </w:r>
      <w:r w:rsidR="005D4B2D" w:rsidRPr="005D4B2D">
        <w:rPr>
          <w:sz w:val="22"/>
          <w:szCs w:val="22"/>
        </w:rPr>
        <w:t xml:space="preserve"> при осуществлении ими деятельности по проведению торгов в электронной форме в ходе процедур, применяемых в деле о банкротстве,</w:t>
      </w:r>
      <w:r w:rsidR="005D4B2D">
        <w:rPr>
          <w:sz w:val="22"/>
          <w:szCs w:val="22"/>
        </w:rPr>
        <w:t xml:space="preserve"> д</w:t>
      </w:r>
      <w:r w:rsidRPr="00AF2BD9">
        <w:rPr>
          <w:rFonts w:eastAsia="Times New Roman"/>
          <w:sz w:val="22"/>
          <w:szCs w:val="22"/>
        </w:rPr>
        <w:t>ля цели обеспечения прав</w:t>
      </w:r>
      <w:r w:rsidR="005D4B2D">
        <w:rPr>
          <w:rFonts w:eastAsia="Times New Roman"/>
          <w:sz w:val="22"/>
          <w:szCs w:val="22"/>
        </w:rPr>
        <w:t xml:space="preserve"> третьих лиц</w:t>
      </w:r>
      <w:r w:rsidR="00C91614" w:rsidRPr="00AF2BD9">
        <w:rPr>
          <w:rFonts w:eastAsia="Times New Roman"/>
          <w:sz w:val="22"/>
          <w:szCs w:val="22"/>
        </w:rPr>
        <w:t>.</w:t>
      </w:r>
    </w:p>
    <w:p w:rsidR="00540207" w:rsidRPr="00AF2BD9" w:rsidRDefault="00540207" w:rsidP="00C91614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 xml:space="preserve">1.3. С целью обеспечения возмещения убытков, причиненных членами Союза при </w:t>
      </w:r>
      <w:r w:rsidR="00C91614" w:rsidRPr="00AF2BD9">
        <w:rPr>
          <w:rFonts w:eastAsiaTheme="minorHAnsi"/>
          <w:sz w:val="22"/>
          <w:szCs w:val="22"/>
          <w:lang w:eastAsia="en-US"/>
        </w:rPr>
        <w:t>проведении торгов в электронной форме</w:t>
      </w:r>
      <w:r w:rsidRPr="00AF2BD9">
        <w:rPr>
          <w:rFonts w:eastAsia="Times New Roman"/>
          <w:sz w:val="22"/>
          <w:szCs w:val="22"/>
        </w:rPr>
        <w:t xml:space="preserve">, гражданская ответственность </w:t>
      </w:r>
      <w:r w:rsidR="00C91614" w:rsidRPr="00AF2BD9">
        <w:rPr>
          <w:rFonts w:eastAsia="Times New Roman"/>
          <w:sz w:val="22"/>
          <w:szCs w:val="22"/>
        </w:rPr>
        <w:t xml:space="preserve">операторов электронных площадок </w:t>
      </w:r>
      <w:r w:rsidRPr="00AF2BD9">
        <w:rPr>
          <w:rFonts w:eastAsia="Times New Roman"/>
          <w:sz w:val="22"/>
          <w:szCs w:val="22"/>
        </w:rPr>
        <w:t>подлежит обязательному страхованию аккредитованными при Союзе страховыми организациями.</w:t>
      </w:r>
    </w:p>
    <w:p w:rsidR="00540207" w:rsidRPr="00AF2BD9" w:rsidRDefault="00540207" w:rsidP="00C91614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 xml:space="preserve">1.4. С целью обеспечения прав </w:t>
      </w:r>
      <w:r w:rsidR="00C91614" w:rsidRPr="00AF2BD9">
        <w:rPr>
          <w:rFonts w:eastAsia="Times New Roman"/>
          <w:sz w:val="22"/>
          <w:szCs w:val="22"/>
        </w:rPr>
        <w:t>третьих лиц</w:t>
      </w:r>
      <w:r w:rsidRPr="00AF2BD9">
        <w:rPr>
          <w:rFonts w:eastAsia="Times New Roman"/>
          <w:sz w:val="22"/>
          <w:szCs w:val="22"/>
        </w:rPr>
        <w:t xml:space="preserve"> члены Союза при </w:t>
      </w:r>
      <w:r w:rsidR="00C91614" w:rsidRPr="00AF2BD9">
        <w:rPr>
          <w:rFonts w:eastAsiaTheme="minorHAnsi"/>
          <w:sz w:val="22"/>
          <w:szCs w:val="22"/>
          <w:lang w:eastAsia="en-US"/>
        </w:rPr>
        <w:t>проведении торгов в электронной форме</w:t>
      </w:r>
      <w:r w:rsidRPr="00AF2BD9">
        <w:rPr>
          <w:rFonts w:eastAsia="Times New Roman"/>
          <w:sz w:val="22"/>
          <w:szCs w:val="22"/>
        </w:rPr>
        <w:t xml:space="preserve"> </w:t>
      </w:r>
      <w:r w:rsidR="00C91614" w:rsidRPr="00AF2BD9">
        <w:rPr>
          <w:rFonts w:eastAsia="Times New Roman"/>
          <w:sz w:val="22"/>
          <w:szCs w:val="22"/>
        </w:rPr>
        <w:t>обязаны заключить д</w:t>
      </w:r>
      <w:r w:rsidR="00C91614" w:rsidRPr="00AF2BD9">
        <w:rPr>
          <w:rFonts w:eastAsiaTheme="minorHAnsi"/>
          <w:sz w:val="22"/>
          <w:szCs w:val="22"/>
          <w:lang w:eastAsia="en-US"/>
        </w:rPr>
        <w:t>оговор обязательного страхования ответственности оператора электронной площадки за причинение убытков третьим лицам со страховой организацией, аккредитованной саморегулируемой организацией операторов электронных площадок, на срок не менее чем один год с условием его возобновления на тот же срок</w:t>
      </w:r>
      <w:r w:rsidRPr="00AF2BD9">
        <w:rPr>
          <w:rFonts w:eastAsia="Times New Roman"/>
          <w:sz w:val="22"/>
          <w:szCs w:val="22"/>
        </w:rPr>
        <w:t>.</w:t>
      </w:r>
    </w:p>
    <w:p w:rsidR="00540207" w:rsidRPr="00AF2BD9" w:rsidRDefault="00540207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</w:p>
    <w:p w:rsidR="00540207" w:rsidRPr="00AF2BD9" w:rsidRDefault="00540207" w:rsidP="00AF2BD9">
      <w:pPr>
        <w:shd w:val="clear" w:color="auto" w:fill="FFFFFF"/>
        <w:tabs>
          <w:tab w:val="left" w:pos="993"/>
        </w:tabs>
        <w:autoSpaceDE w:val="0"/>
        <w:jc w:val="center"/>
        <w:rPr>
          <w:rFonts w:eastAsia="Times New Roman"/>
          <w:b/>
          <w:bCs/>
          <w:sz w:val="22"/>
          <w:szCs w:val="22"/>
        </w:rPr>
      </w:pPr>
      <w:r w:rsidRPr="00AF2BD9">
        <w:rPr>
          <w:rFonts w:eastAsia="Times New Roman"/>
          <w:b/>
          <w:bCs/>
          <w:sz w:val="22"/>
          <w:szCs w:val="22"/>
        </w:rPr>
        <w:t>2. Аккредитующий орган</w:t>
      </w:r>
    </w:p>
    <w:p w:rsidR="00AF2BD9" w:rsidRDefault="00AF2BD9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</w:p>
    <w:p w:rsidR="00540207" w:rsidRPr="00AF2BD9" w:rsidRDefault="00540207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2.1. Аккредитаци</w:t>
      </w:r>
      <w:r w:rsidR="00D80B3A" w:rsidRPr="00AF2BD9">
        <w:rPr>
          <w:rFonts w:eastAsia="Times New Roman"/>
          <w:sz w:val="22"/>
          <w:szCs w:val="22"/>
        </w:rPr>
        <w:t>я</w:t>
      </w:r>
      <w:r w:rsidRPr="00AF2BD9">
        <w:rPr>
          <w:rFonts w:eastAsia="Times New Roman"/>
          <w:sz w:val="22"/>
          <w:szCs w:val="22"/>
        </w:rPr>
        <w:t xml:space="preserve"> юридических лиц </w:t>
      </w:r>
      <w:r w:rsidR="00C91614" w:rsidRPr="00AF2BD9">
        <w:rPr>
          <w:rFonts w:eastAsia="Times New Roman"/>
          <w:sz w:val="22"/>
          <w:szCs w:val="22"/>
        </w:rPr>
        <w:t>– страховых организаций</w:t>
      </w:r>
      <w:r w:rsidRPr="00AF2BD9">
        <w:rPr>
          <w:rFonts w:eastAsia="Times New Roman"/>
          <w:sz w:val="22"/>
          <w:szCs w:val="22"/>
        </w:rPr>
        <w:t xml:space="preserve"> (Заявителей) осуществляет</w:t>
      </w:r>
      <w:r w:rsidR="00D80B3A" w:rsidRPr="00AF2BD9">
        <w:rPr>
          <w:rFonts w:eastAsia="Times New Roman"/>
          <w:sz w:val="22"/>
          <w:szCs w:val="22"/>
        </w:rPr>
        <w:t>ся по решению</w:t>
      </w:r>
      <w:r w:rsidRPr="00AF2BD9">
        <w:rPr>
          <w:rFonts w:eastAsia="Times New Roman"/>
          <w:sz w:val="22"/>
          <w:szCs w:val="22"/>
        </w:rPr>
        <w:t xml:space="preserve"> Директор</w:t>
      </w:r>
      <w:r w:rsidR="00D80B3A" w:rsidRPr="00AF2BD9">
        <w:rPr>
          <w:rFonts w:eastAsia="Times New Roman"/>
          <w:sz w:val="22"/>
          <w:szCs w:val="22"/>
        </w:rPr>
        <w:t>а</w:t>
      </w:r>
      <w:r w:rsidRPr="00AF2BD9">
        <w:rPr>
          <w:rFonts w:eastAsia="Times New Roman"/>
          <w:sz w:val="22"/>
          <w:szCs w:val="22"/>
        </w:rPr>
        <w:t xml:space="preserve"> Союза.</w:t>
      </w:r>
    </w:p>
    <w:p w:rsidR="00540207" w:rsidRPr="00AF2BD9" w:rsidRDefault="00540207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2.2. Директор Союза:</w:t>
      </w:r>
    </w:p>
    <w:p w:rsidR="00540207" w:rsidRPr="00AF2BD9" w:rsidRDefault="00540207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- рассматривает документы, представленные Заявителями в соответствии с настоящим Положением и принимает решение об аккредитации, либо об отказе в аккредитации;</w:t>
      </w:r>
    </w:p>
    <w:p w:rsidR="00540207" w:rsidRPr="00AF2BD9" w:rsidRDefault="00540207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- выдает Аккредитованным лицам свидетельства об аккредитации и заключает договора об аккредитации;</w:t>
      </w:r>
    </w:p>
    <w:p w:rsidR="00540207" w:rsidRPr="00AF2BD9" w:rsidRDefault="00540207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- принимает решение о продлении, приостановлении или аннулировании аккредитации;</w:t>
      </w:r>
    </w:p>
    <w:p w:rsidR="00540207" w:rsidRPr="00AF2BD9" w:rsidRDefault="00540207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- осуществляет иные полномочия, связанные с аккредитацией.</w:t>
      </w:r>
    </w:p>
    <w:p w:rsidR="00540207" w:rsidRPr="00AF2BD9" w:rsidRDefault="00540207" w:rsidP="00540207">
      <w:pPr>
        <w:shd w:val="clear" w:color="auto" w:fill="FFFFFF"/>
        <w:tabs>
          <w:tab w:val="left" w:pos="993"/>
        </w:tabs>
        <w:autoSpaceDE w:val="0"/>
        <w:jc w:val="both"/>
        <w:rPr>
          <w:sz w:val="22"/>
          <w:szCs w:val="22"/>
        </w:rPr>
      </w:pPr>
    </w:p>
    <w:p w:rsidR="00540207" w:rsidRPr="00AF2BD9" w:rsidRDefault="00540207" w:rsidP="00AF2BD9">
      <w:pPr>
        <w:shd w:val="clear" w:color="auto" w:fill="FFFFFF"/>
        <w:tabs>
          <w:tab w:val="left" w:pos="993"/>
        </w:tabs>
        <w:autoSpaceDE w:val="0"/>
        <w:jc w:val="center"/>
        <w:rPr>
          <w:rFonts w:eastAsia="Times New Roman"/>
          <w:b/>
          <w:bCs/>
          <w:sz w:val="22"/>
          <w:szCs w:val="22"/>
        </w:rPr>
      </w:pPr>
      <w:r w:rsidRPr="00AF2BD9">
        <w:rPr>
          <w:rFonts w:eastAsia="Times New Roman"/>
          <w:b/>
          <w:bCs/>
          <w:sz w:val="22"/>
          <w:szCs w:val="22"/>
        </w:rPr>
        <w:t>3. Условия и порядок выдачи свидетельства об аккредитации</w:t>
      </w:r>
    </w:p>
    <w:p w:rsidR="00AF2BD9" w:rsidRDefault="00AF2BD9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</w:p>
    <w:p w:rsidR="00540207" w:rsidRPr="00AF2BD9" w:rsidRDefault="00540207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3.1. Для аккредитации Заявители должны представить следующие документы:</w:t>
      </w:r>
    </w:p>
    <w:p w:rsidR="00540207" w:rsidRPr="00AF2BD9" w:rsidRDefault="00540207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а) заявление об аккредитации с указанием наименования, организационно-правовой формы организации и места нахождения Заявителя по форме, указанной в Приложении №1 к настоящему Положению;</w:t>
      </w:r>
    </w:p>
    <w:p w:rsidR="00540207" w:rsidRPr="00AF2BD9" w:rsidRDefault="00540207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б) копии учредительных документов;</w:t>
      </w:r>
    </w:p>
    <w:p w:rsidR="00540207" w:rsidRPr="00AF2BD9" w:rsidRDefault="00540207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в) копию свидетельства о государственной регистрации;</w:t>
      </w:r>
    </w:p>
    <w:p w:rsidR="00540207" w:rsidRPr="00AF2BD9" w:rsidRDefault="00540207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 xml:space="preserve">г) копию лицензии </w:t>
      </w:r>
      <w:r w:rsidR="00C9771D" w:rsidRPr="00C9771D">
        <w:rPr>
          <w:rFonts w:eastAsia="Times New Roman"/>
          <w:sz w:val="22"/>
          <w:szCs w:val="22"/>
        </w:rPr>
        <w:t>на проведение страховой деятельности по страхованию гражданской ответственности за причинение вреда третьим лицам;</w:t>
      </w:r>
    </w:p>
    <w:p w:rsidR="00540207" w:rsidRPr="00AF2BD9" w:rsidRDefault="00540207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д) копию свидетельства о постановке на учет в налоговом органе;</w:t>
      </w:r>
    </w:p>
    <w:p w:rsidR="00540207" w:rsidRPr="00AF2BD9" w:rsidRDefault="00540207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е) копию баланса организации с отметкой налогового органа за предыдущий отчетный период (с расшифровкой);</w:t>
      </w:r>
    </w:p>
    <w:p w:rsidR="00540207" w:rsidRPr="00AF2BD9" w:rsidRDefault="00C91614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ж</w:t>
      </w:r>
      <w:r w:rsidR="00540207" w:rsidRPr="00AF2BD9">
        <w:rPr>
          <w:rFonts w:eastAsia="Times New Roman"/>
          <w:sz w:val="22"/>
          <w:szCs w:val="22"/>
        </w:rPr>
        <w:t xml:space="preserve">) утвержденные правила страхования </w:t>
      </w:r>
      <w:r w:rsidR="00C9771D">
        <w:rPr>
          <w:rFonts w:eastAsia="Times New Roman"/>
          <w:sz w:val="22"/>
          <w:szCs w:val="22"/>
        </w:rPr>
        <w:t>ответственности операторов электронных площадок</w:t>
      </w:r>
      <w:r w:rsidR="00540207" w:rsidRPr="00AF2BD9">
        <w:rPr>
          <w:rFonts w:eastAsia="Times New Roman"/>
          <w:sz w:val="22"/>
          <w:szCs w:val="22"/>
        </w:rPr>
        <w:t>;</w:t>
      </w:r>
    </w:p>
    <w:p w:rsidR="00540207" w:rsidRDefault="00C91614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з</w:t>
      </w:r>
      <w:r w:rsidR="00540207" w:rsidRPr="00AF2BD9">
        <w:rPr>
          <w:rFonts w:eastAsia="Times New Roman"/>
          <w:sz w:val="22"/>
          <w:szCs w:val="22"/>
        </w:rPr>
        <w:t xml:space="preserve">) документ об </w:t>
      </w:r>
      <w:r w:rsidR="00C9771D">
        <w:rPr>
          <w:rFonts w:eastAsia="Times New Roman"/>
          <w:sz w:val="22"/>
          <w:szCs w:val="22"/>
        </w:rPr>
        <w:t xml:space="preserve">оплате </w:t>
      </w:r>
      <w:proofErr w:type="spellStart"/>
      <w:r w:rsidR="00C9771D">
        <w:rPr>
          <w:rFonts w:eastAsia="Times New Roman"/>
          <w:sz w:val="22"/>
          <w:szCs w:val="22"/>
        </w:rPr>
        <w:t>аккредитационного</w:t>
      </w:r>
      <w:proofErr w:type="spellEnd"/>
      <w:r w:rsidR="00C9771D">
        <w:rPr>
          <w:rFonts w:eastAsia="Times New Roman"/>
          <w:sz w:val="22"/>
          <w:szCs w:val="22"/>
        </w:rPr>
        <w:t xml:space="preserve"> взноса;</w:t>
      </w:r>
    </w:p>
    <w:p w:rsidR="00C9771D" w:rsidRPr="00AF2BD9" w:rsidRDefault="00C9771D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lastRenderedPageBreak/>
        <w:t>и)</w:t>
      </w:r>
      <w:r w:rsidRPr="00C9771D">
        <w:rPr>
          <w:rFonts w:eastAsia="Times New Roman"/>
          <w:sz w:val="22"/>
          <w:szCs w:val="22"/>
        </w:rPr>
        <w:t xml:space="preserve"> сведения о размерах примерных ставок страхового тарифа и о порядке определения и применения поправочных коэффициентов к указанным ставкам, учитывающих обстоятельства, влияющие на степень страхового риска, и иные предложения по условиям страхования</w:t>
      </w:r>
      <w:r>
        <w:rPr>
          <w:rFonts w:eastAsia="Times New Roman"/>
          <w:sz w:val="22"/>
          <w:szCs w:val="22"/>
        </w:rPr>
        <w:t>.</w:t>
      </w:r>
    </w:p>
    <w:p w:rsidR="00540207" w:rsidRPr="00AF2BD9" w:rsidRDefault="00540207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 xml:space="preserve">3.2. Копии документов, указанных в </w:t>
      </w:r>
      <w:proofErr w:type="spellStart"/>
      <w:r w:rsidRPr="00AF2BD9">
        <w:rPr>
          <w:rFonts w:eastAsia="Times New Roman"/>
          <w:sz w:val="22"/>
          <w:szCs w:val="22"/>
        </w:rPr>
        <w:t>пп</w:t>
      </w:r>
      <w:proofErr w:type="spellEnd"/>
      <w:r w:rsidRPr="00AF2BD9">
        <w:rPr>
          <w:rFonts w:eastAsia="Times New Roman"/>
          <w:sz w:val="22"/>
          <w:szCs w:val="22"/>
        </w:rPr>
        <w:t>. б) - д) пункта 3.1 настоящего Положения, должны быть заверены нотариально или печатью организации.</w:t>
      </w:r>
    </w:p>
    <w:p w:rsidR="00540207" w:rsidRPr="00AF2BD9" w:rsidRDefault="00540207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Копии документов должны быть хорошего качества с ясными оттисками дат, регистрационных номеров, печатей и штампов.</w:t>
      </w:r>
    </w:p>
    <w:p w:rsidR="00540207" w:rsidRPr="00AF2BD9" w:rsidRDefault="00540207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На представляемых документах должна быть проставлена дата их составления и указаны фамилия и телефон исполнителя.</w:t>
      </w:r>
    </w:p>
    <w:p w:rsidR="00540207" w:rsidRPr="00AF2BD9" w:rsidRDefault="00540207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3.3. Представляемые Заявителями документы хранятся в Союзе в течение всего срока аккредитации.</w:t>
      </w:r>
    </w:p>
    <w:p w:rsidR="00540207" w:rsidRPr="00AF2BD9" w:rsidRDefault="00540207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 xml:space="preserve">3.4. Решение об аккредитации или об отказе в аккредитации принимается Директором Союза </w:t>
      </w:r>
      <w:r w:rsidR="00047A95" w:rsidRPr="00AF2BD9">
        <w:rPr>
          <w:sz w:val="22"/>
          <w:szCs w:val="22"/>
        </w:rPr>
        <w:t>на основании представленных документов</w:t>
      </w:r>
      <w:r w:rsidR="00047A95" w:rsidRPr="00AF2BD9">
        <w:rPr>
          <w:rFonts w:eastAsia="Times New Roman"/>
          <w:sz w:val="22"/>
          <w:szCs w:val="22"/>
        </w:rPr>
        <w:t xml:space="preserve"> </w:t>
      </w:r>
      <w:r w:rsidRPr="00AF2BD9">
        <w:rPr>
          <w:rFonts w:eastAsia="Times New Roman"/>
          <w:sz w:val="22"/>
          <w:szCs w:val="22"/>
        </w:rPr>
        <w:t>в течение 10 дней со дня подачи Заявителем заявления с приложением</w:t>
      </w:r>
      <w:r w:rsidR="00047A95" w:rsidRPr="00AF2BD9">
        <w:rPr>
          <w:rFonts w:eastAsia="Times New Roman"/>
          <w:sz w:val="22"/>
          <w:szCs w:val="22"/>
        </w:rPr>
        <w:t xml:space="preserve"> всех</w:t>
      </w:r>
      <w:r w:rsidRPr="00AF2BD9">
        <w:rPr>
          <w:rFonts w:eastAsia="Times New Roman"/>
          <w:sz w:val="22"/>
          <w:szCs w:val="22"/>
        </w:rPr>
        <w:t xml:space="preserve"> необходимых документов.</w:t>
      </w:r>
    </w:p>
    <w:p w:rsidR="00540207" w:rsidRPr="00AF2BD9" w:rsidRDefault="00540207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 xml:space="preserve">3.5. Аккредитованному лицу выдается свидетельство об аккредитации в трехдневный срок после принятия решения об аккредитации и оплаты </w:t>
      </w:r>
      <w:proofErr w:type="spellStart"/>
      <w:r w:rsidRPr="00AF2BD9">
        <w:rPr>
          <w:rFonts w:eastAsia="Times New Roman"/>
          <w:sz w:val="22"/>
          <w:szCs w:val="22"/>
        </w:rPr>
        <w:t>аккредитационного</w:t>
      </w:r>
      <w:proofErr w:type="spellEnd"/>
      <w:r w:rsidRPr="00AF2BD9">
        <w:rPr>
          <w:rFonts w:eastAsia="Times New Roman"/>
          <w:sz w:val="22"/>
          <w:szCs w:val="22"/>
        </w:rPr>
        <w:t xml:space="preserve"> взноса.</w:t>
      </w:r>
    </w:p>
    <w:p w:rsidR="00540207" w:rsidRPr="00AF2BD9" w:rsidRDefault="00540207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  <w:lang w:eastAsia="ru-RU"/>
        </w:rPr>
        <w:t xml:space="preserve">Свидетельство об </w:t>
      </w:r>
      <w:proofErr w:type="gramStart"/>
      <w:r w:rsidRPr="00AF2BD9">
        <w:rPr>
          <w:rFonts w:eastAsia="Times New Roman"/>
          <w:sz w:val="22"/>
          <w:szCs w:val="22"/>
          <w:lang w:eastAsia="ru-RU"/>
        </w:rPr>
        <w:t>аккредитации  содержит</w:t>
      </w:r>
      <w:proofErr w:type="gramEnd"/>
      <w:r w:rsidRPr="00AF2BD9">
        <w:rPr>
          <w:rFonts w:eastAsia="Times New Roman"/>
          <w:sz w:val="22"/>
          <w:szCs w:val="22"/>
          <w:lang w:eastAsia="ru-RU"/>
        </w:rPr>
        <w:t xml:space="preserve"> следующие сведения:</w:t>
      </w:r>
    </w:p>
    <w:p w:rsidR="00540207" w:rsidRPr="00AF2BD9" w:rsidRDefault="00540207" w:rsidP="00540207">
      <w:pPr>
        <w:pStyle w:val="a8"/>
        <w:ind w:firstLine="567"/>
        <w:rPr>
          <w:sz w:val="22"/>
          <w:szCs w:val="22"/>
          <w:lang w:eastAsia="ru-RU"/>
        </w:rPr>
      </w:pPr>
      <w:r w:rsidRPr="00AF2BD9">
        <w:rPr>
          <w:sz w:val="22"/>
          <w:szCs w:val="22"/>
          <w:lang w:eastAsia="ru-RU"/>
        </w:rPr>
        <w:t>- наименование Союза;</w:t>
      </w:r>
    </w:p>
    <w:p w:rsidR="00540207" w:rsidRPr="00AF2BD9" w:rsidRDefault="00540207" w:rsidP="00540207">
      <w:pPr>
        <w:pStyle w:val="a8"/>
        <w:ind w:firstLine="567"/>
        <w:rPr>
          <w:sz w:val="22"/>
          <w:szCs w:val="22"/>
          <w:lang w:eastAsia="ru-RU"/>
        </w:rPr>
      </w:pPr>
      <w:r w:rsidRPr="00AF2BD9">
        <w:rPr>
          <w:sz w:val="22"/>
          <w:szCs w:val="22"/>
          <w:lang w:eastAsia="ru-RU"/>
        </w:rPr>
        <w:t>- наименование, адрес и направление деятельности Аккредитованного лица;</w:t>
      </w:r>
    </w:p>
    <w:p w:rsidR="00540207" w:rsidRPr="00AF2BD9" w:rsidRDefault="00540207" w:rsidP="00540207">
      <w:pPr>
        <w:pStyle w:val="a8"/>
        <w:ind w:firstLine="567"/>
        <w:rPr>
          <w:sz w:val="22"/>
          <w:szCs w:val="22"/>
          <w:lang w:eastAsia="ru-RU"/>
        </w:rPr>
      </w:pPr>
      <w:r w:rsidRPr="00AF2BD9">
        <w:rPr>
          <w:sz w:val="22"/>
          <w:szCs w:val="22"/>
          <w:lang w:eastAsia="ru-RU"/>
        </w:rPr>
        <w:t>- срок аккредитации;</w:t>
      </w:r>
    </w:p>
    <w:p w:rsidR="00540207" w:rsidRPr="00AF2BD9" w:rsidRDefault="00540207" w:rsidP="00540207">
      <w:pPr>
        <w:pStyle w:val="a8"/>
        <w:ind w:firstLine="567"/>
        <w:rPr>
          <w:sz w:val="22"/>
          <w:szCs w:val="22"/>
          <w:lang w:eastAsia="ru-RU"/>
        </w:rPr>
      </w:pPr>
      <w:r w:rsidRPr="00AF2BD9">
        <w:rPr>
          <w:sz w:val="22"/>
          <w:szCs w:val="22"/>
          <w:lang w:eastAsia="ru-RU"/>
        </w:rPr>
        <w:t>- дату и подпись Директора Союза.</w:t>
      </w:r>
    </w:p>
    <w:p w:rsidR="00540207" w:rsidRPr="00AF2BD9" w:rsidRDefault="00540207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Свидетельство изготавливается на бланке, утвержденном Советом Союза.</w:t>
      </w:r>
    </w:p>
    <w:p w:rsidR="00540207" w:rsidRPr="00AF2BD9" w:rsidRDefault="00540207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 xml:space="preserve">3.6. </w:t>
      </w:r>
      <w:r w:rsidRPr="00AF2BD9">
        <w:rPr>
          <w:sz w:val="22"/>
          <w:szCs w:val="22"/>
        </w:rPr>
        <w:t>С Заявителями, в отношении которых принято положительное решение об аккредитации, заключается договор об аккредитации (Прил</w:t>
      </w:r>
      <w:r w:rsidR="00047A95" w:rsidRPr="00AF2BD9">
        <w:rPr>
          <w:sz w:val="22"/>
          <w:szCs w:val="22"/>
        </w:rPr>
        <w:t>ожение № 2</w:t>
      </w:r>
      <w:r w:rsidRPr="00AF2BD9">
        <w:rPr>
          <w:sz w:val="22"/>
          <w:szCs w:val="22"/>
        </w:rPr>
        <w:t>).</w:t>
      </w:r>
    </w:p>
    <w:p w:rsidR="00540207" w:rsidRPr="00AF2BD9" w:rsidRDefault="00540207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3.7. В случае принятия решения об отказе в аккредитации соответствующее уведомление направляется Заявителю в письменной форме в трехдневный срок со дня принятия указанного решения с мотивированным обоснованием причины отказа.</w:t>
      </w:r>
    </w:p>
    <w:p w:rsidR="00540207" w:rsidRPr="00AF2BD9" w:rsidRDefault="00540207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3.8. Основаниями для отказа в аккредитации являются:</w:t>
      </w:r>
    </w:p>
    <w:p w:rsidR="00540207" w:rsidRPr="00AF2BD9" w:rsidRDefault="00540207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• н</w:t>
      </w:r>
      <w:r w:rsidRPr="00AF2BD9">
        <w:rPr>
          <w:rFonts w:eastAsia="Times New Roman"/>
          <w:sz w:val="22"/>
          <w:szCs w:val="22"/>
          <w:lang w:eastAsia="ru-RU"/>
        </w:rPr>
        <w:t xml:space="preserve">епредставления каких-либо из указанных в п. 3.1. настоящего Положения документов или представления документов, оформленных с нарушением требований, установленных главой 3 настоящего Положения; </w:t>
      </w:r>
    </w:p>
    <w:p w:rsidR="00540207" w:rsidRPr="00AF2BD9" w:rsidRDefault="00540207" w:rsidP="00540207">
      <w:pPr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ind w:left="0"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несоответствие представленных Заявителем документов требованиям действующего законодательства;</w:t>
      </w:r>
    </w:p>
    <w:p w:rsidR="00540207" w:rsidRPr="00AF2BD9" w:rsidRDefault="00540207" w:rsidP="00540207">
      <w:pPr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ind w:left="0"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наличие в представленных документах недостоверной или искаженной информации;</w:t>
      </w:r>
      <w:r w:rsidRPr="00AF2BD9">
        <w:rPr>
          <w:rFonts w:eastAsia="Times New Roman"/>
          <w:sz w:val="22"/>
          <w:szCs w:val="22"/>
          <w:lang w:eastAsia="ru-RU"/>
        </w:rPr>
        <w:t xml:space="preserve"> </w:t>
      </w:r>
    </w:p>
    <w:p w:rsidR="00540207" w:rsidRPr="00AD1930" w:rsidRDefault="00540207" w:rsidP="00540207">
      <w:pPr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ind w:left="0"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  <w:lang w:eastAsia="ru-RU"/>
        </w:rPr>
        <w:t xml:space="preserve">отказ дать письменные разъяснения положений заявления на аккредитацию и (или) прилагаемых к нему </w:t>
      </w:r>
      <w:r w:rsidRPr="00AD1930">
        <w:rPr>
          <w:rFonts w:eastAsia="Times New Roman"/>
          <w:sz w:val="22"/>
          <w:szCs w:val="22"/>
          <w:lang w:eastAsia="ru-RU"/>
        </w:rPr>
        <w:t>документов;</w:t>
      </w:r>
    </w:p>
    <w:p w:rsidR="00540207" w:rsidRPr="00AD1930" w:rsidRDefault="00540207" w:rsidP="00540207">
      <w:pPr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ind w:left="0" w:firstLine="567"/>
        <w:jc w:val="both"/>
        <w:rPr>
          <w:rFonts w:eastAsia="Times New Roman"/>
          <w:sz w:val="22"/>
          <w:szCs w:val="22"/>
        </w:rPr>
      </w:pPr>
      <w:r w:rsidRPr="00AD1930">
        <w:rPr>
          <w:rFonts w:eastAsia="Times New Roman"/>
          <w:sz w:val="22"/>
          <w:szCs w:val="22"/>
        </w:rPr>
        <w:t>иные основания.</w:t>
      </w:r>
    </w:p>
    <w:p w:rsidR="00540207" w:rsidRPr="00AD1930" w:rsidRDefault="00540207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D1930">
        <w:rPr>
          <w:rFonts w:eastAsia="Times New Roman"/>
          <w:sz w:val="22"/>
          <w:szCs w:val="22"/>
        </w:rPr>
        <w:t xml:space="preserve">3.9. Заявитель аккредитуется </w:t>
      </w:r>
      <w:r w:rsidR="00AD1930" w:rsidRPr="00AD1930">
        <w:rPr>
          <w:rFonts w:eastAsia="Times New Roman"/>
          <w:sz w:val="22"/>
          <w:szCs w:val="22"/>
        </w:rPr>
        <w:t>сроком на 5 (Пять)</w:t>
      </w:r>
      <w:r w:rsidRPr="00AD1930">
        <w:rPr>
          <w:rFonts w:eastAsia="Times New Roman"/>
          <w:sz w:val="22"/>
          <w:szCs w:val="22"/>
        </w:rPr>
        <w:t xml:space="preserve"> </w:t>
      </w:r>
      <w:r w:rsidR="00AD1930" w:rsidRPr="00AD1930">
        <w:rPr>
          <w:rFonts w:eastAsia="Times New Roman"/>
          <w:sz w:val="22"/>
          <w:szCs w:val="22"/>
        </w:rPr>
        <w:t>лет</w:t>
      </w:r>
      <w:r w:rsidRPr="00AD1930">
        <w:rPr>
          <w:rFonts w:eastAsia="Times New Roman"/>
          <w:sz w:val="22"/>
          <w:szCs w:val="22"/>
        </w:rPr>
        <w:t>.</w:t>
      </w:r>
    </w:p>
    <w:p w:rsidR="00540207" w:rsidRPr="00AD1930" w:rsidRDefault="00540207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D1930">
        <w:rPr>
          <w:sz w:val="22"/>
          <w:szCs w:val="22"/>
        </w:rPr>
        <w:t>Передача свидетельства об аккредитации иным Аккредитованным лицам, Заявителям и его использование ими запрещается.</w:t>
      </w:r>
    </w:p>
    <w:p w:rsidR="00540207" w:rsidRPr="00AD1930" w:rsidRDefault="00540207" w:rsidP="00047A95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sz w:val="22"/>
          <w:szCs w:val="22"/>
          <w:lang w:eastAsia="ru-RU"/>
        </w:rPr>
      </w:pPr>
      <w:r w:rsidRPr="00AD1930">
        <w:rPr>
          <w:rFonts w:eastAsia="Times New Roman"/>
          <w:sz w:val="22"/>
          <w:szCs w:val="22"/>
        </w:rPr>
        <w:t xml:space="preserve">3.10. </w:t>
      </w:r>
      <w:proofErr w:type="spellStart"/>
      <w:r w:rsidRPr="00AD1930">
        <w:rPr>
          <w:rFonts w:eastAsia="Times New Roman"/>
          <w:sz w:val="22"/>
          <w:szCs w:val="22"/>
        </w:rPr>
        <w:t>Ак</w:t>
      </w:r>
      <w:r w:rsidR="00047A95" w:rsidRPr="00AD1930">
        <w:rPr>
          <w:rFonts w:eastAsia="Times New Roman"/>
          <w:sz w:val="22"/>
          <w:szCs w:val="22"/>
        </w:rPr>
        <w:t>кредитационный</w:t>
      </w:r>
      <w:proofErr w:type="spellEnd"/>
      <w:r w:rsidR="00047A95" w:rsidRPr="00AD1930">
        <w:rPr>
          <w:rFonts w:eastAsia="Times New Roman"/>
          <w:sz w:val="22"/>
          <w:szCs w:val="22"/>
        </w:rPr>
        <w:t xml:space="preserve"> взнос составляет </w:t>
      </w:r>
      <w:r w:rsidR="00AD1930" w:rsidRPr="00AD1930">
        <w:rPr>
          <w:rFonts w:eastAsia="Times New Roman"/>
          <w:bCs/>
          <w:sz w:val="22"/>
          <w:szCs w:val="22"/>
          <w:lang w:eastAsia="ru-RU"/>
        </w:rPr>
        <w:t>–</w:t>
      </w:r>
      <w:r w:rsidRPr="00AD1930">
        <w:rPr>
          <w:rFonts w:eastAsia="Times New Roman"/>
          <w:bCs/>
          <w:sz w:val="22"/>
          <w:szCs w:val="22"/>
          <w:lang w:eastAsia="ru-RU"/>
        </w:rPr>
        <w:t xml:space="preserve"> </w:t>
      </w:r>
      <w:r w:rsidR="00AD1930" w:rsidRPr="00AD1930">
        <w:rPr>
          <w:rFonts w:eastAsia="Times New Roman"/>
          <w:bCs/>
          <w:sz w:val="22"/>
          <w:szCs w:val="22"/>
          <w:lang w:eastAsia="ru-RU"/>
        </w:rPr>
        <w:t>3 000</w:t>
      </w:r>
      <w:r w:rsidRPr="00AD1930">
        <w:rPr>
          <w:rFonts w:eastAsia="Times New Roman"/>
          <w:bCs/>
          <w:sz w:val="22"/>
          <w:szCs w:val="22"/>
          <w:lang w:eastAsia="ru-RU"/>
        </w:rPr>
        <w:t xml:space="preserve"> (</w:t>
      </w:r>
      <w:r w:rsidR="00AD1930" w:rsidRPr="00AD1930">
        <w:rPr>
          <w:rFonts w:eastAsia="Times New Roman"/>
          <w:bCs/>
          <w:sz w:val="22"/>
          <w:szCs w:val="22"/>
          <w:lang w:eastAsia="ru-RU"/>
        </w:rPr>
        <w:t>Три тысячи</w:t>
      </w:r>
      <w:r w:rsidRPr="00AD1930">
        <w:rPr>
          <w:rFonts w:eastAsia="Times New Roman"/>
          <w:bCs/>
          <w:sz w:val="22"/>
          <w:szCs w:val="22"/>
          <w:lang w:eastAsia="ru-RU"/>
        </w:rPr>
        <w:t xml:space="preserve"> рублей за </w:t>
      </w:r>
      <w:r w:rsidR="00AD1930" w:rsidRPr="00AD1930">
        <w:rPr>
          <w:rFonts w:eastAsia="Times New Roman"/>
          <w:bCs/>
          <w:sz w:val="22"/>
          <w:szCs w:val="22"/>
          <w:lang w:eastAsia="ru-RU"/>
        </w:rPr>
        <w:t>весь период аккредитации (5 лет)</w:t>
      </w:r>
      <w:r w:rsidRPr="00AD1930">
        <w:rPr>
          <w:rFonts w:eastAsia="Times New Roman"/>
          <w:bCs/>
          <w:sz w:val="22"/>
          <w:szCs w:val="22"/>
          <w:lang w:eastAsia="ru-RU"/>
        </w:rPr>
        <w:t>;</w:t>
      </w:r>
    </w:p>
    <w:p w:rsidR="00540207" w:rsidRPr="00AF2BD9" w:rsidRDefault="00540207" w:rsidP="00540207">
      <w:pPr>
        <w:widowControl/>
        <w:tabs>
          <w:tab w:val="left" w:pos="993"/>
        </w:tabs>
        <w:suppressAutoHyphens w:val="0"/>
        <w:ind w:firstLine="567"/>
        <w:jc w:val="both"/>
        <w:rPr>
          <w:rFonts w:eastAsia="Times New Roman"/>
          <w:bCs/>
          <w:sz w:val="22"/>
          <w:szCs w:val="22"/>
          <w:lang w:eastAsia="ru-RU"/>
        </w:rPr>
      </w:pPr>
      <w:r w:rsidRPr="00AD1930">
        <w:rPr>
          <w:sz w:val="22"/>
          <w:szCs w:val="22"/>
        </w:rPr>
        <w:t>Перечисление взноса за аккредитацию осуществляется Заявителем на расчетный счет Союза или наличными средствами в кассу Союза, либо</w:t>
      </w:r>
      <w:r w:rsidRPr="00AF2BD9">
        <w:rPr>
          <w:sz w:val="22"/>
          <w:szCs w:val="22"/>
        </w:rPr>
        <w:t xml:space="preserve"> иными способами по согласованию с Союзом.</w:t>
      </w:r>
    </w:p>
    <w:p w:rsidR="00540207" w:rsidRPr="00AF2BD9" w:rsidRDefault="00540207" w:rsidP="00540207">
      <w:pPr>
        <w:widowControl/>
        <w:tabs>
          <w:tab w:val="left" w:pos="993"/>
        </w:tabs>
        <w:suppressAutoHyphens w:val="0"/>
        <w:ind w:firstLine="567"/>
        <w:jc w:val="both"/>
        <w:rPr>
          <w:rFonts w:eastAsia="Times New Roman"/>
          <w:bCs/>
          <w:sz w:val="22"/>
          <w:szCs w:val="22"/>
          <w:lang w:eastAsia="ru-RU"/>
        </w:rPr>
      </w:pPr>
      <w:r w:rsidRPr="00AF2BD9">
        <w:rPr>
          <w:rFonts w:eastAsia="Times New Roman"/>
          <w:bCs/>
          <w:sz w:val="22"/>
          <w:szCs w:val="22"/>
          <w:lang w:eastAsia="ru-RU"/>
        </w:rPr>
        <w:t xml:space="preserve">3.11. </w:t>
      </w:r>
      <w:r w:rsidRPr="00AF2BD9">
        <w:rPr>
          <w:sz w:val="22"/>
          <w:szCs w:val="22"/>
        </w:rPr>
        <w:t>В случае изменений в представленных ранее сведениях Аккредитованное лицо обязано в течение 10 рабочих дней со дня изменения указанных данных направить в адрес Союза заверенные в установленном порядке копии документов, подтверждающих соответствующие изменения.</w:t>
      </w:r>
    </w:p>
    <w:p w:rsidR="00540207" w:rsidRPr="00AF2BD9" w:rsidRDefault="00540207" w:rsidP="00540207">
      <w:pPr>
        <w:widowControl/>
        <w:tabs>
          <w:tab w:val="left" w:pos="993"/>
        </w:tabs>
        <w:suppressAutoHyphens w:val="0"/>
        <w:ind w:firstLine="567"/>
        <w:jc w:val="both"/>
        <w:rPr>
          <w:rFonts w:eastAsia="Times New Roman"/>
          <w:bCs/>
          <w:sz w:val="22"/>
          <w:szCs w:val="22"/>
          <w:lang w:eastAsia="ru-RU"/>
        </w:rPr>
      </w:pPr>
      <w:r w:rsidRPr="00AF2BD9">
        <w:rPr>
          <w:rFonts w:eastAsia="Times New Roman"/>
          <w:bCs/>
          <w:sz w:val="22"/>
          <w:szCs w:val="22"/>
          <w:lang w:eastAsia="ru-RU"/>
        </w:rPr>
        <w:t xml:space="preserve">3.12. </w:t>
      </w:r>
      <w:r w:rsidRPr="00AF2BD9">
        <w:rPr>
          <w:sz w:val="22"/>
          <w:szCs w:val="22"/>
        </w:rPr>
        <w:t>Переоформление свидетельства об аккредитации осуществляется Союзом не позднее 30 дней со дня получения информации, установленной п. 3.11 настоящего Положения.</w:t>
      </w:r>
    </w:p>
    <w:p w:rsidR="00540207" w:rsidRPr="00AF2BD9" w:rsidRDefault="00540207" w:rsidP="00540207">
      <w:pPr>
        <w:widowControl/>
        <w:tabs>
          <w:tab w:val="left" w:pos="993"/>
        </w:tabs>
        <w:suppressAutoHyphens w:val="0"/>
        <w:jc w:val="both"/>
        <w:rPr>
          <w:rFonts w:eastAsia="Times New Roman"/>
          <w:sz w:val="22"/>
          <w:szCs w:val="22"/>
          <w:lang w:eastAsia="ru-RU"/>
        </w:rPr>
      </w:pPr>
    </w:p>
    <w:p w:rsidR="00540207" w:rsidRPr="00AF2BD9" w:rsidRDefault="00540207" w:rsidP="00AF2BD9">
      <w:pPr>
        <w:shd w:val="clear" w:color="auto" w:fill="FFFFFF"/>
        <w:tabs>
          <w:tab w:val="left" w:pos="993"/>
        </w:tabs>
        <w:autoSpaceDE w:val="0"/>
        <w:jc w:val="center"/>
        <w:rPr>
          <w:rFonts w:eastAsia="Times New Roman"/>
          <w:b/>
          <w:bCs/>
          <w:sz w:val="22"/>
          <w:szCs w:val="22"/>
        </w:rPr>
      </w:pPr>
      <w:r w:rsidRPr="00AF2BD9">
        <w:rPr>
          <w:rFonts w:eastAsia="Times New Roman"/>
          <w:b/>
          <w:bCs/>
          <w:sz w:val="22"/>
          <w:szCs w:val="22"/>
        </w:rPr>
        <w:t>4. Порядок продления срока действия аккредитации</w:t>
      </w:r>
    </w:p>
    <w:p w:rsidR="00540207" w:rsidRPr="00AF2BD9" w:rsidRDefault="00540207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bCs/>
          <w:sz w:val="22"/>
          <w:szCs w:val="22"/>
        </w:rPr>
      </w:pPr>
    </w:p>
    <w:p w:rsidR="00540207" w:rsidRPr="00AF2BD9" w:rsidRDefault="00540207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bCs/>
          <w:sz w:val="22"/>
          <w:szCs w:val="22"/>
        </w:rPr>
      </w:pPr>
      <w:r w:rsidRPr="00AF2BD9">
        <w:rPr>
          <w:rFonts w:eastAsia="Times New Roman"/>
          <w:bCs/>
          <w:sz w:val="22"/>
          <w:szCs w:val="22"/>
        </w:rPr>
        <w:t xml:space="preserve">4.1. Для продления срока действия аккредитации Аккредитованное лицо не позднее чем за 10 календарных дней до окончания срока аккредитации вносит </w:t>
      </w:r>
      <w:proofErr w:type="spellStart"/>
      <w:r w:rsidRPr="00AF2BD9">
        <w:rPr>
          <w:rFonts w:eastAsia="Times New Roman"/>
          <w:bCs/>
          <w:sz w:val="22"/>
          <w:szCs w:val="22"/>
        </w:rPr>
        <w:t>аккредитационный</w:t>
      </w:r>
      <w:proofErr w:type="spellEnd"/>
      <w:r w:rsidRPr="00AF2BD9">
        <w:rPr>
          <w:rFonts w:eastAsia="Times New Roman"/>
          <w:bCs/>
          <w:sz w:val="22"/>
          <w:szCs w:val="22"/>
        </w:rPr>
        <w:t xml:space="preserve"> взнос в размере, установленном п. 3.10. настоящего Положения.</w:t>
      </w:r>
    </w:p>
    <w:p w:rsidR="00540207" w:rsidRPr="00AF2BD9" w:rsidRDefault="00540207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bCs/>
          <w:sz w:val="22"/>
          <w:szCs w:val="22"/>
        </w:rPr>
      </w:pPr>
      <w:r w:rsidRPr="00AF2BD9">
        <w:rPr>
          <w:rFonts w:eastAsia="Times New Roman"/>
          <w:bCs/>
          <w:sz w:val="22"/>
          <w:szCs w:val="22"/>
        </w:rPr>
        <w:t xml:space="preserve">4.2. В случае внесения Аккредитованным лицом </w:t>
      </w:r>
      <w:proofErr w:type="spellStart"/>
      <w:r w:rsidRPr="00AF2BD9">
        <w:rPr>
          <w:rFonts w:eastAsia="Times New Roman"/>
          <w:bCs/>
          <w:sz w:val="22"/>
          <w:szCs w:val="22"/>
        </w:rPr>
        <w:t>аккредитационного</w:t>
      </w:r>
      <w:proofErr w:type="spellEnd"/>
      <w:r w:rsidRPr="00AF2BD9">
        <w:rPr>
          <w:rFonts w:eastAsia="Times New Roman"/>
          <w:bCs/>
          <w:sz w:val="22"/>
          <w:szCs w:val="22"/>
        </w:rPr>
        <w:t xml:space="preserve"> взноса в соответствии с п. 4.1. настоящего Положения, лицо считается аккредитованным при Союзе на следующий год.</w:t>
      </w:r>
    </w:p>
    <w:p w:rsidR="00540207" w:rsidRPr="00AF2BD9" w:rsidRDefault="00540207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bCs/>
          <w:sz w:val="22"/>
          <w:szCs w:val="22"/>
        </w:rPr>
      </w:pPr>
      <w:r w:rsidRPr="00AF2BD9">
        <w:rPr>
          <w:rFonts w:eastAsia="Times New Roman"/>
          <w:bCs/>
          <w:sz w:val="22"/>
          <w:szCs w:val="22"/>
        </w:rPr>
        <w:lastRenderedPageBreak/>
        <w:t xml:space="preserve">4.3. Заявление Аккредитованного лица о продлении срока действия аккредитации на новый срок требуется в случае неоплаты </w:t>
      </w:r>
      <w:proofErr w:type="spellStart"/>
      <w:r w:rsidRPr="00AF2BD9">
        <w:rPr>
          <w:rFonts w:eastAsia="Times New Roman"/>
          <w:bCs/>
          <w:sz w:val="22"/>
          <w:szCs w:val="22"/>
        </w:rPr>
        <w:t>аккредитационного</w:t>
      </w:r>
      <w:proofErr w:type="spellEnd"/>
      <w:r w:rsidRPr="00AF2BD9">
        <w:rPr>
          <w:rFonts w:eastAsia="Times New Roman"/>
          <w:bCs/>
          <w:sz w:val="22"/>
          <w:szCs w:val="22"/>
        </w:rPr>
        <w:t xml:space="preserve"> взноса в срок, предусмотренный п. 4.1. настоящего Положения.</w:t>
      </w:r>
    </w:p>
    <w:p w:rsidR="00540207" w:rsidRPr="00AF2BD9" w:rsidRDefault="00540207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bCs/>
          <w:sz w:val="22"/>
          <w:szCs w:val="22"/>
        </w:rPr>
      </w:pPr>
      <w:r w:rsidRPr="00AF2BD9">
        <w:rPr>
          <w:rFonts w:eastAsia="Times New Roman"/>
          <w:bCs/>
          <w:sz w:val="22"/>
          <w:szCs w:val="22"/>
        </w:rPr>
        <w:t xml:space="preserve">4.4. В случае нарушения срока внесения </w:t>
      </w:r>
      <w:proofErr w:type="spellStart"/>
      <w:r w:rsidRPr="00AF2BD9">
        <w:rPr>
          <w:rFonts w:eastAsia="Times New Roman"/>
          <w:bCs/>
          <w:sz w:val="22"/>
          <w:szCs w:val="22"/>
        </w:rPr>
        <w:t>аккредитационного</w:t>
      </w:r>
      <w:proofErr w:type="spellEnd"/>
      <w:r w:rsidRPr="00AF2BD9">
        <w:rPr>
          <w:rFonts w:eastAsia="Times New Roman"/>
          <w:bCs/>
          <w:sz w:val="22"/>
          <w:szCs w:val="22"/>
        </w:rPr>
        <w:t xml:space="preserve"> взноса, предусмотренного пунктом 4.1. настоящего Положения, документы для аккредитации направляются вновь в соответствии с порядком, установленным главой 3 настоящего Положения.</w:t>
      </w:r>
    </w:p>
    <w:p w:rsidR="00540207" w:rsidRPr="00AF2BD9" w:rsidRDefault="00540207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bCs/>
          <w:sz w:val="22"/>
          <w:szCs w:val="22"/>
        </w:rPr>
      </w:pPr>
      <w:r w:rsidRPr="00AF2BD9">
        <w:rPr>
          <w:rFonts w:eastAsia="Times New Roman"/>
          <w:bCs/>
          <w:sz w:val="22"/>
          <w:szCs w:val="22"/>
        </w:rPr>
        <w:t>4.5. Вручение свидетельства об аккредитации с отметкой о продлении производится Союзом в порядке, установленном пунктом 3.5. настоящего Положения.</w:t>
      </w:r>
    </w:p>
    <w:p w:rsidR="00540207" w:rsidRPr="00AF2BD9" w:rsidRDefault="00540207" w:rsidP="00540207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rFonts w:eastAsia="Times New Roman"/>
          <w:bCs/>
          <w:sz w:val="22"/>
          <w:szCs w:val="22"/>
        </w:rPr>
      </w:pPr>
      <w:r w:rsidRPr="005D4B2D">
        <w:rPr>
          <w:rFonts w:eastAsia="Times New Roman"/>
          <w:bCs/>
          <w:sz w:val="22"/>
          <w:szCs w:val="22"/>
        </w:rPr>
        <w:t xml:space="preserve">4.6. В случае отказа страховой организации от продления аккредитации при Союзе, срок аккредитации считается продленным до истечения срока действия договора, заключенного </w:t>
      </w:r>
      <w:r w:rsidR="00047A95" w:rsidRPr="005D4B2D">
        <w:rPr>
          <w:rFonts w:eastAsia="Times New Roman"/>
          <w:bCs/>
          <w:sz w:val="22"/>
          <w:szCs w:val="22"/>
        </w:rPr>
        <w:t>оператором электронной площадки</w:t>
      </w:r>
      <w:r w:rsidRPr="005D4B2D">
        <w:rPr>
          <w:rFonts w:eastAsia="Times New Roman"/>
          <w:bCs/>
          <w:sz w:val="22"/>
          <w:szCs w:val="22"/>
        </w:rPr>
        <w:t xml:space="preserve"> с этой страховой организацией в период действия аккредитации при Союзе.</w:t>
      </w:r>
    </w:p>
    <w:p w:rsidR="00540207" w:rsidRPr="00AF2BD9" w:rsidRDefault="00540207" w:rsidP="00540207">
      <w:pPr>
        <w:shd w:val="clear" w:color="auto" w:fill="FFFFFF"/>
        <w:autoSpaceDE w:val="0"/>
        <w:jc w:val="both"/>
        <w:rPr>
          <w:rFonts w:eastAsia="Times New Roman"/>
          <w:sz w:val="22"/>
          <w:szCs w:val="22"/>
        </w:rPr>
      </w:pPr>
    </w:p>
    <w:p w:rsidR="00540207" w:rsidRPr="00AF2BD9" w:rsidRDefault="00540207" w:rsidP="00540207">
      <w:pPr>
        <w:shd w:val="clear" w:color="auto" w:fill="FFFFFF"/>
        <w:autoSpaceDE w:val="0"/>
        <w:jc w:val="center"/>
        <w:rPr>
          <w:rFonts w:eastAsia="Times New Roman"/>
          <w:b/>
          <w:sz w:val="22"/>
          <w:szCs w:val="22"/>
        </w:rPr>
      </w:pPr>
      <w:r w:rsidRPr="00AF2BD9">
        <w:rPr>
          <w:rFonts w:eastAsia="Times New Roman"/>
          <w:b/>
          <w:sz w:val="22"/>
          <w:szCs w:val="22"/>
        </w:rPr>
        <w:t>5. Приостановление действия и аннулирование аккредитации</w:t>
      </w:r>
    </w:p>
    <w:p w:rsidR="00540207" w:rsidRPr="00AF2BD9" w:rsidRDefault="00540207" w:rsidP="00540207">
      <w:pPr>
        <w:shd w:val="clear" w:color="auto" w:fill="FFFFFF"/>
        <w:autoSpaceDE w:val="0"/>
        <w:jc w:val="center"/>
        <w:rPr>
          <w:rFonts w:eastAsia="Times New Roman"/>
          <w:b/>
          <w:sz w:val="22"/>
          <w:szCs w:val="22"/>
        </w:rPr>
      </w:pPr>
    </w:p>
    <w:p w:rsidR="00540207" w:rsidRPr="00AF2BD9" w:rsidRDefault="00540207" w:rsidP="00540207">
      <w:pPr>
        <w:shd w:val="clear" w:color="auto" w:fill="FFFFFF"/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5.1. Действие аккредитации может быть приостановлено по решению Директора Союза в случаях:</w:t>
      </w:r>
    </w:p>
    <w:p w:rsidR="00540207" w:rsidRPr="00AF2BD9" w:rsidRDefault="00540207" w:rsidP="00540207">
      <w:pPr>
        <w:shd w:val="clear" w:color="auto" w:fill="FFFFFF"/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- представления Аккредитованным лицом заявления о приостановлении аккредитации;</w:t>
      </w:r>
    </w:p>
    <w:p w:rsidR="00540207" w:rsidRPr="00AF2BD9" w:rsidRDefault="00540207" w:rsidP="00540207">
      <w:pPr>
        <w:shd w:val="clear" w:color="auto" w:fill="FFFFFF"/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- приостановления Аккредитованным лицом соответствующей деятельности;</w:t>
      </w:r>
    </w:p>
    <w:p w:rsidR="00540207" w:rsidRPr="00AF2BD9" w:rsidRDefault="00540207" w:rsidP="00540207">
      <w:pPr>
        <w:shd w:val="clear" w:color="auto" w:fill="FFFFFF"/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- нарушения Аккредитованным лицом условий договора с членом Союза о предоставлении ему соответствующих услуг;</w:t>
      </w:r>
    </w:p>
    <w:p w:rsidR="00540207" w:rsidRPr="00AF2BD9" w:rsidRDefault="00540207" w:rsidP="00540207">
      <w:pPr>
        <w:shd w:val="clear" w:color="auto" w:fill="FFFFFF"/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- в иных случаях по усмотрению Директора Союза.</w:t>
      </w:r>
    </w:p>
    <w:p w:rsidR="00540207" w:rsidRPr="00AF2BD9" w:rsidRDefault="00540207" w:rsidP="00540207">
      <w:pPr>
        <w:shd w:val="clear" w:color="auto" w:fill="FFFFFF"/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5.2. Приостановление действия аккредитации Организации не является основанием прекращения ранее заключенных договоров.</w:t>
      </w:r>
    </w:p>
    <w:p w:rsidR="00540207" w:rsidRPr="00AF2BD9" w:rsidRDefault="00540207" w:rsidP="00540207">
      <w:pPr>
        <w:widowControl/>
        <w:tabs>
          <w:tab w:val="left" w:pos="993"/>
        </w:tabs>
        <w:suppressAutoHyphens w:val="0"/>
        <w:ind w:firstLine="567"/>
        <w:jc w:val="both"/>
        <w:rPr>
          <w:rFonts w:eastAsia="Times New Roman"/>
          <w:bCs/>
          <w:sz w:val="22"/>
          <w:szCs w:val="22"/>
          <w:lang w:eastAsia="ru-RU"/>
        </w:rPr>
      </w:pPr>
      <w:r w:rsidRPr="00AF2BD9">
        <w:rPr>
          <w:rFonts w:eastAsia="Times New Roman"/>
          <w:sz w:val="22"/>
          <w:szCs w:val="22"/>
        </w:rPr>
        <w:t xml:space="preserve">5.3. </w:t>
      </w:r>
      <w:r w:rsidRPr="00AF2BD9">
        <w:rPr>
          <w:rFonts w:eastAsia="Times New Roman"/>
          <w:bCs/>
          <w:sz w:val="22"/>
          <w:szCs w:val="22"/>
          <w:lang w:eastAsia="ru-RU"/>
        </w:rPr>
        <w:t>Аннулирование аккредитации осуществляется по решению Директора Союза в случаях:</w:t>
      </w:r>
    </w:p>
    <w:p w:rsidR="00540207" w:rsidRPr="00AF2BD9" w:rsidRDefault="00540207" w:rsidP="00540207">
      <w:pPr>
        <w:widowControl/>
        <w:tabs>
          <w:tab w:val="left" w:pos="993"/>
        </w:tabs>
        <w:suppressAutoHyphens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bCs/>
          <w:sz w:val="22"/>
          <w:szCs w:val="22"/>
          <w:lang w:eastAsia="ru-RU"/>
        </w:rPr>
        <w:t xml:space="preserve">- </w:t>
      </w:r>
      <w:r w:rsidRPr="00AF2BD9">
        <w:rPr>
          <w:rFonts w:eastAsia="Times New Roman"/>
          <w:sz w:val="22"/>
          <w:szCs w:val="22"/>
        </w:rPr>
        <w:t>представления Аккредитованным лицом заявления об аннулировании аккредитации;</w:t>
      </w:r>
    </w:p>
    <w:p w:rsidR="00540207" w:rsidRPr="00AF2BD9" w:rsidRDefault="00540207" w:rsidP="00540207">
      <w:pPr>
        <w:widowControl/>
        <w:tabs>
          <w:tab w:val="left" w:pos="993"/>
        </w:tabs>
        <w:suppressAutoHyphens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- прекращения Аккредитованным лицом соответствующей деятельности;</w:t>
      </w:r>
    </w:p>
    <w:p w:rsidR="00047A95" w:rsidRPr="00AF2BD9" w:rsidRDefault="00047A95" w:rsidP="00540207">
      <w:pPr>
        <w:widowControl/>
        <w:tabs>
          <w:tab w:val="left" w:pos="993"/>
        </w:tabs>
        <w:suppressAutoHyphens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- аннулирование (прекращение) лицензии на осуществление соответствующей деятельности на территории Российской Федерации в случае, если эта деятельность подлежит лицензированию;</w:t>
      </w:r>
    </w:p>
    <w:p w:rsidR="00540207" w:rsidRPr="00AF2BD9" w:rsidRDefault="00540207" w:rsidP="00540207">
      <w:pPr>
        <w:widowControl/>
        <w:tabs>
          <w:tab w:val="left" w:pos="993"/>
        </w:tabs>
        <w:suppressAutoHyphens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- ликвидации Аккредитованного лица;</w:t>
      </w:r>
    </w:p>
    <w:p w:rsidR="00540207" w:rsidRPr="00AF2BD9" w:rsidRDefault="00540207" w:rsidP="00540207">
      <w:pPr>
        <w:shd w:val="clear" w:color="auto" w:fill="FFFFFF"/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- выявление факта представления Аккредитованным лицом документов, содержащих недостоверную информацию;</w:t>
      </w:r>
    </w:p>
    <w:p w:rsidR="00540207" w:rsidRPr="00AF2BD9" w:rsidRDefault="00540207" w:rsidP="00540207">
      <w:pPr>
        <w:shd w:val="clear" w:color="auto" w:fill="FFFFFF"/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- нарушения Аккредитованным лицом законодательства РФ, правил профессиональной этики или обычаев делового оборота;</w:t>
      </w:r>
    </w:p>
    <w:p w:rsidR="00540207" w:rsidRPr="00AF2BD9" w:rsidRDefault="00540207" w:rsidP="00540207">
      <w:pPr>
        <w:shd w:val="clear" w:color="auto" w:fill="FFFFFF"/>
        <w:autoSpaceDE w:val="0"/>
        <w:ind w:firstLine="567"/>
        <w:jc w:val="both"/>
        <w:rPr>
          <w:rFonts w:eastAsia="Times New Roman"/>
          <w:bCs/>
          <w:sz w:val="22"/>
          <w:szCs w:val="22"/>
          <w:lang w:eastAsia="ru-RU"/>
        </w:rPr>
      </w:pPr>
      <w:r w:rsidRPr="00AF2BD9">
        <w:rPr>
          <w:rFonts w:eastAsia="Times New Roman"/>
          <w:sz w:val="22"/>
          <w:szCs w:val="22"/>
        </w:rPr>
        <w:t xml:space="preserve">- </w:t>
      </w:r>
      <w:r w:rsidRPr="00AF2BD9">
        <w:rPr>
          <w:rFonts w:eastAsia="Times New Roman"/>
          <w:bCs/>
          <w:sz w:val="22"/>
          <w:szCs w:val="22"/>
          <w:lang w:eastAsia="ru-RU"/>
        </w:rPr>
        <w:t xml:space="preserve">неуплаты </w:t>
      </w:r>
      <w:proofErr w:type="spellStart"/>
      <w:r w:rsidRPr="00AF2BD9">
        <w:rPr>
          <w:rFonts w:eastAsia="Times New Roman"/>
          <w:bCs/>
          <w:sz w:val="22"/>
          <w:szCs w:val="22"/>
          <w:lang w:eastAsia="ru-RU"/>
        </w:rPr>
        <w:t>аккредитационного</w:t>
      </w:r>
      <w:proofErr w:type="spellEnd"/>
      <w:r w:rsidRPr="00AF2BD9">
        <w:rPr>
          <w:rFonts w:eastAsia="Times New Roman"/>
          <w:bCs/>
          <w:sz w:val="22"/>
          <w:szCs w:val="22"/>
          <w:lang w:eastAsia="ru-RU"/>
        </w:rPr>
        <w:t xml:space="preserve"> взноса</w:t>
      </w:r>
      <w:r w:rsidRPr="00AF2BD9">
        <w:rPr>
          <w:sz w:val="22"/>
          <w:szCs w:val="22"/>
        </w:rPr>
        <w:t xml:space="preserve"> в порядке и сроки, установленные главой 3 настоящего Положения</w:t>
      </w:r>
      <w:r w:rsidRPr="00AF2BD9">
        <w:rPr>
          <w:rFonts w:eastAsia="Times New Roman"/>
          <w:bCs/>
          <w:sz w:val="22"/>
          <w:szCs w:val="22"/>
          <w:lang w:eastAsia="ru-RU"/>
        </w:rPr>
        <w:t>;</w:t>
      </w:r>
    </w:p>
    <w:p w:rsidR="00540207" w:rsidRPr="00AF2BD9" w:rsidRDefault="00540207" w:rsidP="00540207">
      <w:pPr>
        <w:shd w:val="clear" w:color="auto" w:fill="FFFFFF"/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-  признания Организации несостоятельным (банкротом);</w:t>
      </w:r>
    </w:p>
    <w:p w:rsidR="00540207" w:rsidRPr="00AF2BD9" w:rsidRDefault="00540207" w:rsidP="00540207">
      <w:pPr>
        <w:shd w:val="clear" w:color="auto" w:fill="FFFFFF"/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- в иных случаях по усмотрению Директора Союза.</w:t>
      </w:r>
    </w:p>
    <w:p w:rsidR="00540207" w:rsidRPr="00AF2BD9" w:rsidRDefault="00540207" w:rsidP="00540207">
      <w:pPr>
        <w:shd w:val="clear" w:color="auto" w:fill="FFFFFF"/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5.4. Прекращение аккредитации может явиться основанием для прекращения ранее заключенных договоров.</w:t>
      </w:r>
    </w:p>
    <w:p w:rsidR="00540207" w:rsidRPr="00AF2BD9" w:rsidRDefault="00540207" w:rsidP="00540207">
      <w:pPr>
        <w:shd w:val="clear" w:color="auto" w:fill="FFFFFF"/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 xml:space="preserve">5.5. В случае принятия Директором Союза решения о приостановлении действия аккредитации, а также аннулирования аккредитации </w:t>
      </w:r>
      <w:proofErr w:type="spellStart"/>
      <w:r w:rsidRPr="00AF2BD9">
        <w:rPr>
          <w:rFonts w:eastAsia="Times New Roman"/>
          <w:sz w:val="22"/>
          <w:szCs w:val="22"/>
        </w:rPr>
        <w:t>аккредитационный</w:t>
      </w:r>
      <w:proofErr w:type="spellEnd"/>
      <w:r w:rsidRPr="00AF2BD9">
        <w:rPr>
          <w:rFonts w:eastAsia="Times New Roman"/>
          <w:sz w:val="22"/>
          <w:szCs w:val="22"/>
        </w:rPr>
        <w:t xml:space="preserve"> взнос Организации не возвращается.</w:t>
      </w:r>
    </w:p>
    <w:p w:rsidR="00540207" w:rsidRPr="00AF2BD9" w:rsidRDefault="00540207" w:rsidP="00540207">
      <w:pPr>
        <w:shd w:val="clear" w:color="auto" w:fill="FFFFFF"/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5.6. Директор Союза в течение 5 рабочих дней со дня принятия решения об отказе в аккредитации, о приостановлении действия свидетельства об аккредитации или о его прекращении в письменной форме извещает о данном решении Организацию.</w:t>
      </w:r>
    </w:p>
    <w:p w:rsidR="00540207" w:rsidRPr="00AF2BD9" w:rsidRDefault="00540207" w:rsidP="00540207">
      <w:pPr>
        <w:shd w:val="clear" w:color="auto" w:fill="FFFFFF"/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5.7. Решение об отказе в продлении аккредитации, либо об отказе в аккредитации может быть обжаловано в Общее собрание членов Союза. Решение Общего собрания членов Союза об отказе в аккредитации, либо о продлении аккредитации подлежит немедленному исполнению.</w:t>
      </w:r>
    </w:p>
    <w:p w:rsidR="00540207" w:rsidRPr="00AF2BD9" w:rsidRDefault="00540207" w:rsidP="00540207">
      <w:pPr>
        <w:shd w:val="clear" w:color="auto" w:fill="FFFFFF"/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5.8. В случае изменения обстоятельств, послуживших основанием для приостановления действия свидетельства об аккредитации, действие аккредитации может быть возобновлено</w:t>
      </w:r>
      <w:r w:rsidR="00047A95" w:rsidRPr="00AF2BD9">
        <w:rPr>
          <w:rFonts w:eastAsia="Times New Roman"/>
          <w:sz w:val="22"/>
          <w:szCs w:val="22"/>
        </w:rPr>
        <w:t xml:space="preserve"> по решению Директора Союза</w:t>
      </w:r>
      <w:r w:rsidRPr="00AF2BD9">
        <w:rPr>
          <w:rFonts w:eastAsia="Times New Roman"/>
          <w:sz w:val="22"/>
          <w:szCs w:val="22"/>
        </w:rPr>
        <w:t>.</w:t>
      </w:r>
    </w:p>
    <w:p w:rsidR="00540207" w:rsidRPr="00AF2BD9" w:rsidRDefault="00540207" w:rsidP="00540207">
      <w:pPr>
        <w:shd w:val="clear" w:color="auto" w:fill="FFFFFF"/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5.9. Действие свидетельства об аккредитации считается возобновленным после принятия Директором Союза соответствующего решения. После чего Директор Союза в течение 5 рабочих дней извещает об этом решении Организацию.</w:t>
      </w:r>
    </w:p>
    <w:p w:rsidR="00540207" w:rsidRPr="00AF2BD9" w:rsidRDefault="00540207" w:rsidP="00047A95">
      <w:pPr>
        <w:shd w:val="clear" w:color="auto" w:fill="FFFFFF"/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5.10. При возобновлении аккредитации Организация считается аккредитованной на тот же срок, на который она была аккредитована Директором Союза без учета срока приостановления.</w:t>
      </w:r>
    </w:p>
    <w:p w:rsidR="00540207" w:rsidRPr="00AF2BD9" w:rsidRDefault="00540207" w:rsidP="00540207">
      <w:pPr>
        <w:shd w:val="clear" w:color="auto" w:fill="FFFFFF"/>
        <w:autoSpaceDE w:val="0"/>
        <w:ind w:firstLine="567"/>
        <w:jc w:val="both"/>
        <w:rPr>
          <w:rFonts w:eastAsia="Times New Roman"/>
          <w:sz w:val="22"/>
          <w:szCs w:val="22"/>
        </w:rPr>
      </w:pPr>
    </w:p>
    <w:p w:rsidR="00540207" w:rsidRPr="00AF2BD9" w:rsidRDefault="00540207" w:rsidP="00223F8A">
      <w:pPr>
        <w:pageBreakBefore/>
        <w:ind w:left="2880"/>
        <w:jc w:val="right"/>
        <w:rPr>
          <w:b/>
          <w:sz w:val="22"/>
          <w:szCs w:val="22"/>
        </w:rPr>
      </w:pPr>
      <w:r w:rsidRPr="00AF2BD9">
        <w:rPr>
          <w:b/>
          <w:sz w:val="22"/>
          <w:szCs w:val="22"/>
        </w:rPr>
        <w:lastRenderedPageBreak/>
        <w:t xml:space="preserve">Приложение </w:t>
      </w:r>
      <w:r w:rsidR="00047A95" w:rsidRPr="00AF2BD9">
        <w:rPr>
          <w:b/>
          <w:sz w:val="22"/>
          <w:szCs w:val="22"/>
        </w:rPr>
        <w:t>№</w:t>
      </w:r>
      <w:r w:rsidRPr="00AF2BD9">
        <w:rPr>
          <w:b/>
          <w:sz w:val="22"/>
          <w:szCs w:val="22"/>
        </w:rPr>
        <w:t>1</w:t>
      </w:r>
    </w:p>
    <w:p w:rsidR="00047A95" w:rsidRPr="00AF2BD9" w:rsidRDefault="00540207" w:rsidP="00540207">
      <w:pPr>
        <w:ind w:left="2880"/>
        <w:jc w:val="right"/>
        <w:rPr>
          <w:b/>
          <w:sz w:val="22"/>
          <w:szCs w:val="22"/>
        </w:rPr>
      </w:pPr>
      <w:r w:rsidRPr="00AF2BD9">
        <w:rPr>
          <w:b/>
          <w:sz w:val="22"/>
          <w:szCs w:val="22"/>
        </w:rPr>
        <w:t xml:space="preserve">к Положению об аккредитации </w:t>
      </w:r>
    </w:p>
    <w:p w:rsidR="00540207" w:rsidRPr="00AF2BD9" w:rsidRDefault="00540207" w:rsidP="00540207">
      <w:pPr>
        <w:ind w:left="2880"/>
        <w:jc w:val="right"/>
        <w:rPr>
          <w:b/>
          <w:bCs/>
          <w:sz w:val="22"/>
          <w:szCs w:val="22"/>
        </w:rPr>
      </w:pPr>
      <w:r w:rsidRPr="00AF2BD9">
        <w:rPr>
          <w:b/>
          <w:bCs/>
          <w:sz w:val="22"/>
          <w:szCs w:val="22"/>
        </w:rPr>
        <w:t>Союз</w:t>
      </w:r>
      <w:r w:rsidR="00047A95" w:rsidRPr="00AF2BD9">
        <w:rPr>
          <w:b/>
          <w:bCs/>
          <w:sz w:val="22"/>
          <w:szCs w:val="22"/>
        </w:rPr>
        <w:t>а Торговых Электронных Площадок</w:t>
      </w:r>
    </w:p>
    <w:p w:rsidR="00540207" w:rsidRPr="00AF2BD9" w:rsidRDefault="00540207" w:rsidP="00540207">
      <w:pPr>
        <w:ind w:left="2880"/>
        <w:jc w:val="right"/>
        <w:rPr>
          <w:sz w:val="22"/>
          <w:szCs w:val="22"/>
        </w:rPr>
      </w:pPr>
    </w:p>
    <w:p w:rsidR="00540207" w:rsidRPr="00AF2BD9" w:rsidRDefault="00540207" w:rsidP="00540207">
      <w:pPr>
        <w:pStyle w:val="8"/>
        <w:tabs>
          <w:tab w:val="num" w:pos="0"/>
        </w:tabs>
        <w:spacing w:before="0" w:after="0"/>
        <w:jc w:val="center"/>
        <w:rPr>
          <w:b/>
          <w:i w:val="0"/>
          <w:sz w:val="22"/>
          <w:szCs w:val="22"/>
        </w:rPr>
      </w:pPr>
    </w:p>
    <w:p w:rsidR="00540207" w:rsidRPr="00AF2BD9" w:rsidRDefault="00540207" w:rsidP="00540207">
      <w:pPr>
        <w:pStyle w:val="8"/>
        <w:tabs>
          <w:tab w:val="num" w:pos="0"/>
        </w:tabs>
        <w:spacing w:before="0" w:after="0"/>
        <w:jc w:val="center"/>
        <w:rPr>
          <w:b/>
          <w:i w:val="0"/>
          <w:sz w:val="22"/>
          <w:szCs w:val="22"/>
        </w:rPr>
      </w:pPr>
      <w:r w:rsidRPr="00AF2BD9">
        <w:rPr>
          <w:b/>
          <w:i w:val="0"/>
          <w:sz w:val="22"/>
          <w:szCs w:val="22"/>
        </w:rPr>
        <w:t>ЗАЯВЛЕНИЕ НА АККРЕДИТАЦИЮ</w:t>
      </w:r>
    </w:p>
    <w:p w:rsidR="00540207" w:rsidRPr="00AF2BD9" w:rsidRDefault="00540207" w:rsidP="00540207">
      <w:pPr>
        <w:rPr>
          <w:sz w:val="22"/>
          <w:szCs w:val="22"/>
        </w:rPr>
      </w:pPr>
    </w:p>
    <w:p w:rsidR="00540207" w:rsidRPr="00AF2BD9" w:rsidRDefault="00540207" w:rsidP="00540207">
      <w:pPr>
        <w:rPr>
          <w:b/>
          <w:bCs/>
          <w:sz w:val="22"/>
          <w:szCs w:val="22"/>
        </w:rPr>
      </w:pPr>
      <w:r w:rsidRPr="00AF2BD9">
        <w:rPr>
          <w:sz w:val="22"/>
          <w:szCs w:val="22"/>
        </w:rPr>
        <w:t xml:space="preserve">Прошу провести аккредитацию при </w:t>
      </w:r>
      <w:r w:rsidRPr="00AF2BD9">
        <w:rPr>
          <w:b/>
          <w:bCs/>
          <w:sz w:val="22"/>
          <w:szCs w:val="22"/>
        </w:rPr>
        <w:t xml:space="preserve">Союзе </w:t>
      </w:r>
      <w:r w:rsidR="005A2805" w:rsidRPr="00AF2BD9">
        <w:rPr>
          <w:b/>
          <w:bCs/>
          <w:sz w:val="22"/>
          <w:szCs w:val="22"/>
        </w:rPr>
        <w:t>Торговых Электронных Площадок</w:t>
      </w:r>
    </w:p>
    <w:p w:rsidR="00540207" w:rsidRPr="00AF2BD9" w:rsidRDefault="00540207" w:rsidP="00540207">
      <w:pPr>
        <w:rPr>
          <w:sz w:val="22"/>
          <w:szCs w:val="22"/>
        </w:rPr>
      </w:pPr>
      <w:r w:rsidRPr="00AF2BD9">
        <w:rPr>
          <w:sz w:val="22"/>
          <w:szCs w:val="22"/>
        </w:rPr>
        <w:t>_____________________________________________________________________________</w:t>
      </w:r>
    </w:p>
    <w:p w:rsidR="00540207" w:rsidRPr="00AF2BD9" w:rsidRDefault="00540207" w:rsidP="00540207">
      <w:pPr>
        <w:jc w:val="center"/>
        <w:rPr>
          <w:sz w:val="22"/>
          <w:szCs w:val="22"/>
        </w:rPr>
      </w:pPr>
      <w:r w:rsidRPr="00AF2BD9">
        <w:rPr>
          <w:sz w:val="22"/>
          <w:szCs w:val="22"/>
        </w:rPr>
        <w:t>(полное наименование с указанием организационно-правовой формы, дата и номер свидетельства о регистрации)</w:t>
      </w:r>
    </w:p>
    <w:p w:rsidR="00540207" w:rsidRPr="00AF2BD9" w:rsidRDefault="00540207" w:rsidP="00540207">
      <w:pPr>
        <w:rPr>
          <w:sz w:val="22"/>
          <w:szCs w:val="22"/>
        </w:rPr>
      </w:pPr>
      <w:r w:rsidRPr="00AF2BD9">
        <w:rPr>
          <w:sz w:val="22"/>
          <w:szCs w:val="22"/>
        </w:rPr>
        <w:t>_____________________________________________________________________________</w:t>
      </w:r>
    </w:p>
    <w:p w:rsidR="00540207" w:rsidRPr="00AF2BD9" w:rsidRDefault="00540207" w:rsidP="00540207">
      <w:pPr>
        <w:jc w:val="center"/>
        <w:rPr>
          <w:sz w:val="22"/>
          <w:szCs w:val="22"/>
        </w:rPr>
      </w:pPr>
      <w:r w:rsidRPr="00AF2BD9">
        <w:rPr>
          <w:sz w:val="22"/>
          <w:szCs w:val="22"/>
        </w:rPr>
        <w:t>(банковские реквизиты, ИНН)</w:t>
      </w:r>
    </w:p>
    <w:p w:rsidR="00540207" w:rsidRPr="00AF2BD9" w:rsidRDefault="00540207" w:rsidP="00540207">
      <w:pPr>
        <w:rPr>
          <w:sz w:val="22"/>
          <w:szCs w:val="22"/>
        </w:rPr>
      </w:pPr>
      <w:r w:rsidRPr="00AF2BD9">
        <w:rPr>
          <w:sz w:val="22"/>
          <w:szCs w:val="22"/>
        </w:rPr>
        <w:t>_____________________________________________________________________________</w:t>
      </w:r>
    </w:p>
    <w:p w:rsidR="00540207" w:rsidRPr="00AF2BD9" w:rsidRDefault="00540207" w:rsidP="00540207">
      <w:pPr>
        <w:jc w:val="center"/>
        <w:rPr>
          <w:sz w:val="22"/>
          <w:szCs w:val="22"/>
        </w:rPr>
      </w:pPr>
      <w:r w:rsidRPr="00AF2BD9">
        <w:rPr>
          <w:sz w:val="22"/>
          <w:szCs w:val="22"/>
        </w:rPr>
        <w:t xml:space="preserve">(адрес юридический и </w:t>
      </w:r>
      <w:proofErr w:type="gramStart"/>
      <w:r w:rsidRPr="00AF2BD9">
        <w:rPr>
          <w:sz w:val="22"/>
          <w:szCs w:val="22"/>
        </w:rPr>
        <w:t>фактический,  телефоны</w:t>
      </w:r>
      <w:proofErr w:type="gramEnd"/>
      <w:r w:rsidRPr="00AF2BD9">
        <w:rPr>
          <w:sz w:val="22"/>
          <w:szCs w:val="22"/>
        </w:rPr>
        <w:t>, факс, Е-</w:t>
      </w:r>
      <w:r w:rsidRPr="00AF2BD9">
        <w:rPr>
          <w:sz w:val="22"/>
          <w:szCs w:val="22"/>
          <w:lang w:val="en-US"/>
        </w:rPr>
        <w:t>mail</w:t>
      </w:r>
      <w:r w:rsidRPr="00AF2BD9">
        <w:rPr>
          <w:sz w:val="22"/>
          <w:szCs w:val="22"/>
        </w:rPr>
        <w:t>)</w:t>
      </w:r>
    </w:p>
    <w:p w:rsidR="00540207" w:rsidRPr="00AF2BD9" w:rsidRDefault="00540207" w:rsidP="00540207">
      <w:pPr>
        <w:rPr>
          <w:sz w:val="22"/>
          <w:szCs w:val="22"/>
        </w:rPr>
      </w:pPr>
      <w:r w:rsidRPr="00AF2BD9">
        <w:rPr>
          <w:sz w:val="22"/>
          <w:szCs w:val="22"/>
        </w:rPr>
        <w:t>_____________________________________________________________________________</w:t>
      </w:r>
    </w:p>
    <w:p w:rsidR="00540207" w:rsidRPr="00AF2BD9" w:rsidRDefault="00540207" w:rsidP="00540207">
      <w:pPr>
        <w:pStyle w:val="a6"/>
        <w:spacing w:before="0" w:after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AF2BD9">
        <w:rPr>
          <w:rFonts w:ascii="Times New Roman" w:eastAsia="Times New Roman" w:hAnsi="Times New Roman" w:cs="Times New Roman"/>
          <w:sz w:val="22"/>
          <w:szCs w:val="22"/>
        </w:rPr>
        <w:t>(руководитель: Ф.И.О., должность, тел. рабочий и мобильный, Е-</w:t>
      </w:r>
      <w:r w:rsidRPr="00AF2BD9">
        <w:rPr>
          <w:rFonts w:ascii="Times New Roman" w:eastAsia="Times New Roman" w:hAnsi="Times New Roman" w:cs="Times New Roman"/>
          <w:sz w:val="22"/>
          <w:szCs w:val="22"/>
          <w:lang w:val="en-US"/>
        </w:rPr>
        <w:t>mail</w:t>
      </w:r>
      <w:r w:rsidRPr="00AF2BD9">
        <w:rPr>
          <w:rFonts w:ascii="Times New Roman" w:eastAsia="Times New Roman" w:hAnsi="Times New Roman" w:cs="Times New Roman"/>
          <w:sz w:val="22"/>
          <w:szCs w:val="22"/>
        </w:rPr>
        <w:t>)</w:t>
      </w:r>
    </w:p>
    <w:p w:rsidR="00540207" w:rsidRPr="00AF2BD9" w:rsidRDefault="00540207" w:rsidP="00540207">
      <w:pPr>
        <w:rPr>
          <w:sz w:val="22"/>
          <w:szCs w:val="22"/>
        </w:rPr>
      </w:pPr>
      <w:r w:rsidRPr="00AF2BD9">
        <w:rPr>
          <w:sz w:val="22"/>
          <w:szCs w:val="22"/>
        </w:rPr>
        <w:t>_____________________________________________________________________________</w:t>
      </w:r>
    </w:p>
    <w:p w:rsidR="00540207" w:rsidRPr="00AF2BD9" w:rsidRDefault="00540207" w:rsidP="00540207">
      <w:pPr>
        <w:pStyle w:val="a6"/>
        <w:spacing w:before="0" w:after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AF2BD9">
        <w:rPr>
          <w:rFonts w:ascii="Times New Roman" w:eastAsia="Times New Roman" w:hAnsi="Times New Roman" w:cs="Times New Roman"/>
          <w:sz w:val="22"/>
          <w:szCs w:val="22"/>
        </w:rPr>
        <w:t>(ответственный исполнитель: Ф.И.О., должность, тел. рабочий и мобильный, Е-</w:t>
      </w:r>
      <w:r w:rsidRPr="00AF2BD9">
        <w:rPr>
          <w:rFonts w:ascii="Times New Roman" w:eastAsia="Times New Roman" w:hAnsi="Times New Roman" w:cs="Times New Roman"/>
          <w:sz w:val="22"/>
          <w:szCs w:val="22"/>
          <w:lang w:val="en-US"/>
        </w:rPr>
        <w:t>mail</w:t>
      </w:r>
      <w:r w:rsidRPr="00AF2BD9">
        <w:rPr>
          <w:rFonts w:ascii="Times New Roman" w:eastAsia="Times New Roman" w:hAnsi="Times New Roman" w:cs="Times New Roman"/>
          <w:sz w:val="22"/>
          <w:szCs w:val="22"/>
        </w:rPr>
        <w:t>)</w:t>
      </w:r>
    </w:p>
    <w:p w:rsidR="00540207" w:rsidRPr="00AF2BD9" w:rsidRDefault="00540207" w:rsidP="00540207">
      <w:pPr>
        <w:rPr>
          <w:sz w:val="22"/>
          <w:szCs w:val="22"/>
        </w:rPr>
      </w:pPr>
    </w:p>
    <w:p w:rsidR="00540207" w:rsidRPr="00AF2BD9" w:rsidRDefault="00540207" w:rsidP="00540207">
      <w:pPr>
        <w:rPr>
          <w:rFonts w:eastAsia="Times New Roman"/>
          <w:sz w:val="22"/>
          <w:szCs w:val="22"/>
        </w:rPr>
      </w:pPr>
      <w:r w:rsidRPr="00AF2BD9">
        <w:rPr>
          <w:sz w:val="22"/>
          <w:szCs w:val="22"/>
        </w:rPr>
        <w:t xml:space="preserve">на </w:t>
      </w:r>
      <w:r w:rsidR="005A2805" w:rsidRPr="00AF2BD9">
        <w:rPr>
          <w:rFonts w:eastAsia="Times New Roman"/>
          <w:sz w:val="22"/>
          <w:szCs w:val="22"/>
        </w:rPr>
        <w:t>страхование гражданской ответственности операторов электронных площадок</w:t>
      </w:r>
    </w:p>
    <w:p w:rsidR="005A2805" w:rsidRPr="00AF2BD9" w:rsidRDefault="005A2805" w:rsidP="00540207">
      <w:pPr>
        <w:rPr>
          <w:sz w:val="22"/>
          <w:szCs w:val="22"/>
        </w:rPr>
      </w:pPr>
    </w:p>
    <w:p w:rsidR="00540207" w:rsidRPr="00AF2BD9" w:rsidRDefault="00540207" w:rsidP="00540207">
      <w:pPr>
        <w:jc w:val="center"/>
        <w:rPr>
          <w:sz w:val="22"/>
          <w:szCs w:val="22"/>
        </w:rPr>
      </w:pPr>
      <w:r w:rsidRPr="00AF2BD9">
        <w:rPr>
          <w:sz w:val="22"/>
          <w:szCs w:val="22"/>
        </w:rPr>
        <w:t>_____________________________________________________________________________ (лицензия, номер, когда и кем выдана)</w:t>
      </w:r>
    </w:p>
    <w:p w:rsidR="00540207" w:rsidRPr="00AF2BD9" w:rsidRDefault="00540207" w:rsidP="00540207">
      <w:pPr>
        <w:pStyle w:val="2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540207" w:rsidRPr="00AF2BD9" w:rsidRDefault="00540207" w:rsidP="00540207">
      <w:pPr>
        <w:rPr>
          <w:sz w:val="22"/>
          <w:szCs w:val="22"/>
        </w:rPr>
      </w:pPr>
    </w:p>
    <w:p w:rsidR="00540207" w:rsidRPr="00AF2BD9" w:rsidRDefault="00540207" w:rsidP="00540207">
      <w:pPr>
        <w:rPr>
          <w:sz w:val="22"/>
          <w:szCs w:val="22"/>
        </w:rPr>
      </w:pPr>
      <w:proofErr w:type="gramStart"/>
      <w:r w:rsidRPr="00AF2BD9">
        <w:rPr>
          <w:sz w:val="22"/>
          <w:szCs w:val="22"/>
        </w:rPr>
        <w:t>С  Положением</w:t>
      </w:r>
      <w:proofErr w:type="gramEnd"/>
      <w:r w:rsidRPr="00AF2BD9">
        <w:rPr>
          <w:sz w:val="22"/>
          <w:szCs w:val="22"/>
        </w:rPr>
        <w:t xml:space="preserve"> об аккредитации </w:t>
      </w:r>
      <w:r w:rsidR="005A2805" w:rsidRPr="00AF2BD9">
        <w:rPr>
          <w:b/>
          <w:bCs/>
          <w:sz w:val="22"/>
          <w:szCs w:val="22"/>
        </w:rPr>
        <w:t>Союза Торговых Электронных Площадок</w:t>
      </w:r>
      <w:r w:rsidR="005A2805" w:rsidRPr="00AF2BD9">
        <w:rPr>
          <w:sz w:val="22"/>
          <w:szCs w:val="22"/>
        </w:rPr>
        <w:t xml:space="preserve"> </w:t>
      </w:r>
      <w:r w:rsidRPr="00AF2BD9">
        <w:rPr>
          <w:sz w:val="22"/>
          <w:szCs w:val="22"/>
        </w:rPr>
        <w:t>ознакомлен и согласен.</w:t>
      </w:r>
    </w:p>
    <w:p w:rsidR="00540207" w:rsidRPr="00AF2BD9" w:rsidRDefault="00540207" w:rsidP="00540207">
      <w:pPr>
        <w:rPr>
          <w:sz w:val="22"/>
          <w:szCs w:val="22"/>
        </w:rPr>
      </w:pPr>
    </w:p>
    <w:p w:rsidR="00540207" w:rsidRPr="00AF2BD9" w:rsidRDefault="00540207" w:rsidP="00540207">
      <w:pPr>
        <w:pStyle w:val="21"/>
        <w:spacing w:before="0" w:after="0"/>
        <w:rPr>
          <w:rFonts w:ascii="Times New Roman" w:hAnsi="Times New Roman" w:cs="Times New Roman"/>
          <w:sz w:val="22"/>
          <w:szCs w:val="22"/>
        </w:rPr>
      </w:pPr>
      <w:r w:rsidRPr="00AF2BD9">
        <w:rPr>
          <w:rFonts w:ascii="Times New Roman" w:hAnsi="Times New Roman" w:cs="Times New Roman"/>
          <w:sz w:val="22"/>
          <w:szCs w:val="22"/>
        </w:rPr>
        <w:t>Руководитель организации (</w:t>
      </w:r>
      <w:proofErr w:type="gramStart"/>
      <w:r w:rsidRPr="00AF2BD9">
        <w:rPr>
          <w:rFonts w:ascii="Times New Roman" w:hAnsi="Times New Roman" w:cs="Times New Roman"/>
          <w:sz w:val="22"/>
          <w:szCs w:val="22"/>
        </w:rPr>
        <w:t>д</w:t>
      </w:r>
      <w:r w:rsidR="005A2805" w:rsidRPr="00AF2BD9">
        <w:rPr>
          <w:rFonts w:ascii="Times New Roman" w:hAnsi="Times New Roman" w:cs="Times New Roman"/>
          <w:sz w:val="22"/>
          <w:szCs w:val="22"/>
        </w:rPr>
        <w:t xml:space="preserve">олжность)   </w:t>
      </w:r>
      <w:proofErr w:type="gramEnd"/>
      <w:r w:rsidR="005A2805" w:rsidRPr="00AF2BD9">
        <w:rPr>
          <w:rFonts w:ascii="Times New Roman" w:hAnsi="Times New Roman" w:cs="Times New Roman"/>
          <w:sz w:val="22"/>
          <w:szCs w:val="22"/>
        </w:rPr>
        <w:t>__________________</w:t>
      </w:r>
      <w:r w:rsidRPr="00AF2BD9">
        <w:rPr>
          <w:rFonts w:ascii="Times New Roman" w:hAnsi="Times New Roman" w:cs="Times New Roman"/>
          <w:sz w:val="22"/>
          <w:szCs w:val="22"/>
        </w:rPr>
        <w:t>_____________     Ф.И.О.</w:t>
      </w:r>
    </w:p>
    <w:p w:rsidR="00540207" w:rsidRPr="00AF2BD9" w:rsidRDefault="00540207" w:rsidP="005A2805">
      <w:pPr>
        <w:jc w:val="center"/>
        <w:rPr>
          <w:sz w:val="22"/>
          <w:szCs w:val="22"/>
        </w:rPr>
      </w:pPr>
      <w:proofErr w:type="spellStart"/>
      <w:r w:rsidRPr="00AF2BD9">
        <w:rPr>
          <w:sz w:val="22"/>
          <w:szCs w:val="22"/>
        </w:rPr>
        <w:t>м.п</w:t>
      </w:r>
      <w:proofErr w:type="spellEnd"/>
      <w:r w:rsidRPr="00AF2BD9">
        <w:rPr>
          <w:sz w:val="22"/>
          <w:szCs w:val="22"/>
        </w:rPr>
        <w:t>.                                   (подпись)</w:t>
      </w:r>
    </w:p>
    <w:p w:rsidR="00540207" w:rsidRPr="00AF2BD9" w:rsidRDefault="00047A95" w:rsidP="00223F8A">
      <w:pPr>
        <w:pStyle w:val="a3"/>
        <w:keepNext w:val="0"/>
        <w:pageBreakBefore/>
        <w:spacing w:before="0" w:after="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F2BD9">
        <w:rPr>
          <w:rFonts w:ascii="Times New Roman" w:hAnsi="Times New Roman" w:cs="Times New Roman"/>
          <w:b/>
          <w:sz w:val="22"/>
          <w:szCs w:val="22"/>
        </w:rPr>
        <w:lastRenderedPageBreak/>
        <w:t>Приложение №2</w:t>
      </w:r>
    </w:p>
    <w:p w:rsidR="00047A95" w:rsidRPr="00AF2BD9" w:rsidRDefault="00540207" w:rsidP="00540207">
      <w:pPr>
        <w:ind w:left="2880"/>
        <w:jc w:val="right"/>
        <w:rPr>
          <w:b/>
          <w:sz w:val="22"/>
          <w:szCs w:val="22"/>
        </w:rPr>
      </w:pPr>
      <w:r w:rsidRPr="00AF2BD9">
        <w:rPr>
          <w:b/>
          <w:sz w:val="22"/>
          <w:szCs w:val="22"/>
        </w:rPr>
        <w:t xml:space="preserve">к Положению об аккредитации </w:t>
      </w:r>
    </w:p>
    <w:p w:rsidR="00540207" w:rsidRPr="00AF2BD9" w:rsidRDefault="00047A95" w:rsidP="00540207">
      <w:pPr>
        <w:ind w:left="2880"/>
        <w:jc w:val="right"/>
        <w:rPr>
          <w:b/>
          <w:bCs/>
          <w:sz w:val="22"/>
          <w:szCs w:val="22"/>
        </w:rPr>
      </w:pPr>
      <w:r w:rsidRPr="00AF2BD9">
        <w:rPr>
          <w:b/>
          <w:bCs/>
          <w:sz w:val="22"/>
          <w:szCs w:val="22"/>
        </w:rPr>
        <w:t>Союза Торговых Электронных Площадок</w:t>
      </w:r>
    </w:p>
    <w:p w:rsidR="00540207" w:rsidRPr="00AF2BD9" w:rsidRDefault="00540207" w:rsidP="00540207">
      <w:pPr>
        <w:shd w:val="clear" w:color="auto" w:fill="FFFFFF"/>
        <w:autoSpaceDE w:val="0"/>
        <w:jc w:val="center"/>
        <w:rPr>
          <w:rFonts w:eastAsia="Times New Roman"/>
          <w:b/>
          <w:bCs/>
          <w:sz w:val="22"/>
          <w:szCs w:val="22"/>
        </w:rPr>
      </w:pPr>
    </w:p>
    <w:p w:rsidR="00540207" w:rsidRPr="00AF2BD9" w:rsidRDefault="00540207" w:rsidP="00540207">
      <w:pPr>
        <w:shd w:val="clear" w:color="auto" w:fill="FFFFFF"/>
        <w:autoSpaceDE w:val="0"/>
        <w:jc w:val="center"/>
        <w:rPr>
          <w:rFonts w:eastAsia="Times New Roman"/>
          <w:b/>
          <w:bCs/>
          <w:sz w:val="22"/>
          <w:szCs w:val="22"/>
        </w:rPr>
      </w:pPr>
    </w:p>
    <w:p w:rsidR="00540207" w:rsidRPr="00AF2BD9" w:rsidRDefault="00540207" w:rsidP="00540207">
      <w:pPr>
        <w:shd w:val="clear" w:color="auto" w:fill="FFFFFF"/>
        <w:autoSpaceDE w:val="0"/>
        <w:jc w:val="center"/>
        <w:rPr>
          <w:rFonts w:eastAsia="Times New Roman"/>
          <w:b/>
          <w:bCs/>
          <w:sz w:val="22"/>
          <w:szCs w:val="22"/>
        </w:rPr>
      </w:pPr>
      <w:r w:rsidRPr="00AF2BD9">
        <w:rPr>
          <w:rFonts w:eastAsia="Times New Roman"/>
          <w:b/>
          <w:bCs/>
          <w:sz w:val="22"/>
          <w:szCs w:val="22"/>
        </w:rPr>
        <w:t>ДОГОВОР</w:t>
      </w:r>
    </w:p>
    <w:p w:rsidR="00540207" w:rsidRPr="00AF2BD9" w:rsidRDefault="00540207" w:rsidP="00540207">
      <w:pPr>
        <w:shd w:val="clear" w:color="auto" w:fill="FFFFFF"/>
        <w:autoSpaceDE w:val="0"/>
        <w:jc w:val="center"/>
        <w:rPr>
          <w:rFonts w:eastAsia="Times New Roman"/>
          <w:bCs/>
          <w:sz w:val="22"/>
          <w:szCs w:val="22"/>
        </w:rPr>
      </w:pPr>
      <w:r w:rsidRPr="00AF2BD9">
        <w:rPr>
          <w:rFonts w:eastAsia="Times New Roman"/>
          <w:b/>
          <w:bCs/>
          <w:sz w:val="22"/>
          <w:szCs w:val="22"/>
        </w:rPr>
        <w:t xml:space="preserve">об аккредитации </w:t>
      </w:r>
    </w:p>
    <w:p w:rsidR="00540207" w:rsidRPr="00AF2BD9" w:rsidRDefault="00540207" w:rsidP="00540207">
      <w:pPr>
        <w:shd w:val="clear" w:color="auto" w:fill="FFFFFF"/>
        <w:autoSpaceDE w:val="0"/>
        <w:jc w:val="center"/>
        <w:rPr>
          <w:rFonts w:eastAsia="Times New Roman"/>
          <w:b/>
          <w:bCs/>
          <w:sz w:val="22"/>
          <w:szCs w:val="22"/>
        </w:rPr>
      </w:pPr>
    </w:p>
    <w:p w:rsidR="00540207" w:rsidRPr="00AF2BD9" w:rsidRDefault="00540207" w:rsidP="00540207">
      <w:pPr>
        <w:shd w:val="clear" w:color="auto" w:fill="FFFFFF"/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 xml:space="preserve">г. </w:t>
      </w:r>
      <w:r w:rsidR="00223F8A" w:rsidRPr="00AF2BD9">
        <w:rPr>
          <w:rFonts w:eastAsia="Times New Roman"/>
          <w:sz w:val="22"/>
          <w:szCs w:val="22"/>
        </w:rPr>
        <w:t>Нижний Новгород</w:t>
      </w:r>
      <w:r w:rsidRPr="00AF2BD9">
        <w:rPr>
          <w:rFonts w:eastAsia="Arial"/>
          <w:sz w:val="22"/>
          <w:szCs w:val="22"/>
        </w:rPr>
        <w:t xml:space="preserve">                                                                         </w:t>
      </w:r>
      <w:proofErr w:type="gramStart"/>
      <w:r w:rsidRPr="00AF2BD9">
        <w:rPr>
          <w:rFonts w:eastAsia="Arial"/>
          <w:sz w:val="22"/>
          <w:szCs w:val="22"/>
        </w:rPr>
        <w:t xml:space="preserve">   «</w:t>
      </w:r>
      <w:proofErr w:type="gramEnd"/>
      <w:r w:rsidRPr="00AF2BD9">
        <w:rPr>
          <w:rFonts w:eastAsia="Arial"/>
          <w:sz w:val="22"/>
          <w:szCs w:val="22"/>
        </w:rPr>
        <w:t xml:space="preserve"> __» </w:t>
      </w:r>
      <w:r w:rsidRPr="00AF2BD9">
        <w:rPr>
          <w:rFonts w:eastAsia="Times New Roman"/>
          <w:sz w:val="22"/>
          <w:szCs w:val="22"/>
        </w:rPr>
        <w:t>___________20___г.</w:t>
      </w:r>
    </w:p>
    <w:p w:rsidR="00540207" w:rsidRPr="00AF2BD9" w:rsidRDefault="00540207" w:rsidP="00540207">
      <w:pPr>
        <w:shd w:val="clear" w:color="auto" w:fill="FFFFFF"/>
        <w:autoSpaceDE w:val="0"/>
        <w:jc w:val="both"/>
        <w:rPr>
          <w:rFonts w:eastAsia="Times New Roman"/>
          <w:sz w:val="22"/>
          <w:szCs w:val="22"/>
        </w:rPr>
      </w:pPr>
    </w:p>
    <w:p w:rsidR="00540207" w:rsidRPr="00AF2BD9" w:rsidRDefault="00540207" w:rsidP="00540207">
      <w:pPr>
        <w:shd w:val="clear" w:color="auto" w:fill="FFFFFF"/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ab/>
      </w:r>
      <w:r w:rsidR="00223F8A" w:rsidRPr="00AF2BD9">
        <w:rPr>
          <w:rFonts w:eastAsia="Times New Roman"/>
          <w:sz w:val="22"/>
          <w:szCs w:val="22"/>
        </w:rPr>
        <w:t>С</w:t>
      </w:r>
      <w:r w:rsidRPr="00AF2BD9">
        <w:rPr>
          <w:rFonts w:eastAsia="Times New Roman"/>
          <w:sz w:val="22"/>
          <w:szCs w:val="22"/>
        </w:rPr>
        <w:t xml:space="preserve">оюз </w:t>
      </w:r>
      <w:r w:rsidR="00223F8A" w:rsidRPr="00AF2BD9">
        <w:rPr>
          <w:rFonts w:eastAsia="Times New Roman"/>
          <w:sz w:val="22"/>
          <w:szCs w:val="22"/>
        </w:rPr>
        <w:t>Торговых Электронных Площадок</w:t>
      </w:r>
      <w:r w:rsidRPr="00AF2BD9">
        <w:rPr>
          <w:rFonts w:eastAsia="Times New Roman"/>
          <w:sz w:val="22"/>
          <w:szCs w:val="22"/>
        </w:rPr>
        <w:t>, именуемый в дальнейшем «Союз», в лице директора Союза Дунина Александра Валентиновича, действующего на основании Устава, с одной стороны, и</w:t>
      </w:r>
    </w:p>
    <w:p w:rsidR="00540207" w:rsidRPr="00AF2BD9" w:rsidRDefault="00540207" w:rsidP="00540207">
      <w:pPr>
        <w:shd w:val="clear" w:color="auto" w:fill="FFFFFF"/>
        <w:autoSpaceDE w:val="0"/>
        <w:ind w:firstLine="567"/>
        <w:jc w:val="both"/>
        <w:rPr>
          <w:rFonts w:eastAsia="Times New Roman"/>
          <w:sz w:val="22"/>
          <w:szCs w:val="22"/>
        </w:rPr>
      </w:pPr>
    </w:p>
    <w:p w:rsidR="00223F8A" w:rsidRPr="00AF2BD9" w:rsidRDefault="00540207" w:rsidP="00540207">
      <w:pPr>
        <w:shd w:val="clear" w:color="auto" w:fill="FFFFFF"/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аккредитованная при Союзе организация - ______________________, именуемая в дальнейшем «Аккредитованная организация</w:t>
      </w:r>
      <w:proofErr w:type="gramStart"/>
      <w:r w:rsidRPr="00AF2BD9">
        <w:rPr>
          <w:rFonts w:eastAsia="Times New Roman"/>
          <w:sz w:val="22"/>
          <w:szCs w:val="22"/>
        </w:rPr>
        <w:t>»,  в</w:t>
      </w:r>
      <w:proofErr w:type="gramEnd"/>
      <w:r w:rsidRPr="00AF2BD9">
        <w:rPr>
          <w:rFonts w:eastAsia="Times New Roman"/>
          <w:sz w:val="22"/>
          <w:szCs w:val="22"/>
        </w:rPr>
        <w:t xml:space="preserve"> лице </w:t>
      </w:r>
      <w:r w:rsidR="00223F8A" w:rsidRPr="00AF2BD9">
        <w:rPr>
          <w:rFonts w:eastAsia="Times New Roman"/>
          <w:sz w:val="22"/>
          <w:szCs w:val="22"/>
        </w:rPr>
        <w:t>________________________________</w:t>
      </w:r>
      <w:r w:rsidRPr="00AF2BD9">
        <w:rPr>
          <w:rFonts w:eastAsia="Times New Roman"/>
          <w:sz w:val="22"/>
          <w:szCs w:val="22"/>
        </w:rPr>
        <w:t xml:space="preserve"> </w:t>
      </w:r>
    </w:p>
    <w:p w:rsidR="00223F8A" w:rsidRPr="00AF2BD9" w:rsidRDefault="00223F8A" w:rsidP="00223F8A">
      <w:pPr>
        <w:shd w:val="clear" w:color="auto" w:fill="FFFFFF"/>
        <w:autoSpaceDE w:val="0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ab/>
      </w:r>
      <w:r w:rsidRPr="00AF2BD9">
        <w:rPr>
          <w:rFonts w:eastAsia="Times New Roman"/>
          <w:sz w:val="22"/>
          <w:szCs w:val="22"/>
        </w:rPr>
        <w:tab/>
      </w:r>
      <w:r w:rsidRPr="00AF2BD9">
        <w:rPr>
          <w:rFonts w:eastAsia="Times New Roman"/>
          <w:sz w:val="22"/>
          <w:szCs w:val="22"/>
        </w:rPr>
        <w:tab/>
      </w:r>
      <w:r w:rsidRPr="00AF2BD9">
        <w:rPr>
          <w:rFonts w:eastAsia="Times New Roman"/>
          <w:sz w:val="22"/>
          <w:szCs w:val="22"/>
        </w:rPr>
        <w:tab/>
      </w:r>
      <w:r w:rsidRPr="00AF2BD9">
        <w:rPr>
          <w:rFonts w:eastAsia="Times New Roman"/>
          <w:sz w:val="22"/>
          <w:szCs w:val="22"/>
        </w:rPr>
        <w:tab/>
      </w:r>
      <w:r w:rsidRPr="00AF2BD9">
        <w:rPr>
          <w:rFonts w:eastAsia="Times New Roman"/>
          <w:sz w:val="22"/>
          <w:szCs w:val="22"/>
        </w:rPr>
        <w:tab/>
      </w:r>
      <w:r w:rsidRPr="00AF2BD9">
        <w:rPr>
          <w:rFonts w:eastAsia="Times New Roman"/>
          <w:sz w:val="22"/>
          <w:szCs w:val="22"/>
        </w:rPr>
        <w:tab/>
      </w:r>
      <w:r w:rsidRPr="00AF2BD9">
        <w:rPr>
          <w:rFonts w:eastAsia="Times New Roman"/>
          <w:sz w:val="22"/>
          <w:szCs w:val="22"/>
        </w:rPr>
        <w:tab/>
      </w:r>
      <w:r w:rsidRPr="00AF2BD9">
        <w:rPr>
          <w:rFonts w:eastAsia="Times New Roman"/>
          <w:sz w:val="22"/>
          <w:szCs w:val="22"/>
        </w:rPr>
        <w:tab/>
        <w:t>(должность)</w:t>
      </w:r>
    </w:p>
    <w:p w:rsidR="00223F8A" w:rsidRPr="00AF2BD9" w:rsidRDefault="00540207" w:rsidP="00223F8A">
      <w:pPr>
        <w:shd w:val="clear" w:color="auto" w:fill="FFFFFF"/>
        <w:autoSpaceDE w:val="0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 xml:space="preserve">___________________________, </w:t>
      </w:r>
      <w:proofErr w:type="gramStart"/>
      <w:r w:rsidRPr="00AF2BD9">
        <w:rPr>
          <w:rFonts w:eastAsia="Times New Roman"/>
          <w:sz w:val="22"/>
          <w:szCs w:val="22"/>
        </w:rPr>
        <w:t>действующего  на</w:t>
      </w:r>
      <w:proofErr w:type="gramEnd"/>
      <w:r w:rsidRPr="00AF2BD9">
        <w:rPr>
          <w:rFonts w:eastAsia="Times New Roman"/>
          <w:sz w:val="22"/>
          <w:szCs w:val="22"/>
        </w:rPr>
        <w:t xml:space="preserve">  основании  </w:t>
      </w:r>
      <w:r w:rsidR="00223F8A" w:rsidRPr="00AF2BD9">
        <w:rPr>
          <w:rFonts w:eastAsia="Times New Roman"/>
          <w:sz w:val="22"/>
          <w:szCs w:val="22"/>
        </w:rPr>
        <w:t>_______________________</w:t>
      </w:r>
      <w:r w:rsidRPr="00AF2BD9">
        <w:rPr>
          <w:rFonts w:eastAsia="Times New Roman"/>
          <w:sz w:val="22"/>
          <w:szCs w:val="22"/>
        </w:rPr>
        <w:t xml:space="preserve">,  </w:t>
      </w:r>
    </w:p>
    <w:p w:rsidR="00223F8A" w:rsidRPr="00AF2BD9" w:rsidRDefault="00223F8A" w:rsidP="00223F8A">
      <w:pPr>
        <w:shd w:val="clear" w:color="auto" w:fill="FFFFFF"/>
        <w:autoSpaceDE w:val="0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(ФИО)</w:t>
      </w:r>
      <w:r w:rsidRPr="00AF2BD9">
        <w:rPr>
          <w:rFonts w:eastAsia="Times New Roman"/>
          <w:sz w:val="22"/>
          <w:szCs w:val="22"/>
        </w:rPr>
        <w:tab/>
      </w:r>
      <w:r w:rsidRPr="00AF2BD9">
        <w:rPr>
          <w:rFonts w:eastAsia="Times New Roman"/>
          <w:sz w:val="22"/>
          <w:szCs w:val="22"/>
        </w:rPr>
        <w:tab/>
      </w:r>
      <w:r w:rsidRPr="00AF2BD9">
        <w:rPr>
          <w:rFonts w:eastAsia="Times New Roman"/>
          <w:sz w:val="22"/>
          <w:szCs w:val="22"/>
        </w:rPr>
        <w:tab/>
      </w:r>
      <w:r w:rsidRPr="00AF2BD9">
        <w:rPr>
          <w:rFonts w:eastAsia="Times New Roman"/>
          <w:sz w:val="22"/>
          <w:szCs w:val="22"/>
        </w:rPr>
        <w:tab/>
      </w:r>
      <w:r w:rsidRPr="00AF2BD9">
        <w:rPr>
          <w:rFonts w:eastAsia="Times New Roman"/>
          <w:sz w:val="22"/>
          <w:szCs w:val="22"/>
        </w:rPr>
        <w:tab/>
      </w:r>
      <w:r w:rsidRPr="00AF2BD9">
        <w:rPr>
          <w:rFonts w:eastAsia="Times New Roman"/>
          <w:sz w:val="22"/>
          <w:szCs w:val="22"/>
        </w:rPr>
        <w:tab/>
      </w:r>
      <w:r w:rsidRPr="00AF2BD9">
        <w:rPr>
          <w:rFonts w:eastAsia="Times New Roman"/>
          <w:sz w:val="22"/>
          <w:szCs w:val="22"/>
        </w:rPr>
        <w:tab/>
      </w:r>
      <w:r w:rsidRPr="00AF2BD9">
        <w:rPr>
          <w:rFonts w:eastAsia="Times New Roman"/>
          <w:sz w:val="22"/>
          <w:szCs w:val="22"/>
        </w:rPr>
        <w:tab/>
      </w:r>
      <w:proofErr w:type="gramStart"/>
      <w:r w:rsidRPr="00AF2BD9">
        <w:rPr>
          <w:rFonts w:eastAsia="Times New Roman"/>
          <w:sz w:val="22"/>
          <w:szCs w:val="22"/>
        </w:rPr>
        <w:tab/>
        <w:t>(</w:t>
      </w:r>
      <w:proofErr w:type="gramEnd"/>
      <w:r w:rsidRPr="00AF2BD9">
        <w:rPr>
          <w:rFonts w:eastAsia="Times New Roman"/>
          <w:sz w:val="22"/>
          <w:szCs w:val="22"/>
        </w:rPr>
        <w:t>основание полномочий)</w:t>
      </w:r>
    </w:p>
    <w:p w:rsidR="00540207" w:rsidRPr="00AF2BD9" w:rsidRDefault="00540207" w:rsidP="00223F8A">
      <w:pPr>
        <w:shd w:val="clear" w:color="auto" w:fill="FFFFFF"/>
        <w:autoSpaceDE w:val="0"/>
        <w:jc w:val="both"/>
        <w:rPr>
          <w:rFonts w:eastAsia="Times New Roman"/>
          <w:sz w:val="22"/>
          <w:szCs w:val="22"/>
        </w:rPr>
      </w:pPr>
      <w:proofErr w:type="gramStart"/>
      <w:r w:rsidRPr="00AF2BD9">
        <w:rPr>
          <w:rFonts w:eastAsia="Times New Roman"/>
          <w:sz w:val="22"/>
          <w:szCs w:val="22"/>
        </w:rPr>
        <w:t>с  другой</w:t>
      </w:r>
      <w:proofErr w:type="gramEnd"/>
      <w:r w:rsidRPr="00AF2BD9">
        <w:rPr>
          <w:rFonts w:eastAsia="Times New Roman"/>
          <w:sz w:val="22"/>
          <w:szCs w:val="22"/>
        </w:rPr>
        <w:t xml:space="preserve">  стороны,</w:t>
      </w:r>
    </w:p>
    <w:p w:rsidR="00540207" w:rsidRPr="00AF2BD9" w:rsidRDefault="00540207" w:rsidP="00540207">
      <w:pPr>
        <w:shd w:val="clear" w:color="auto" w:fill="FFFFFF"/>
        <w:autoSpaceDE w:val="0"/>
        <w:ind w:firstLine="567"/>
        <w:jc w:val="both"/>
        <w:rPr>
          <w:rFonts w:eastAsia="Times New Roman"/>
          <w:sz w:val="22"/>
          <w:szCs w:val="22"/>
        </w:rPr>
      </w:pPr>
    </w:p>
    <w:p w:rsidR="00540207" w:rsidRPr="00AF2BD9" w:rsidRDefault="00540207" w:rsidP="00540207">
      <w:pPr>
        <w:shd w:val="clear" w:color="auto" w:fill="FFFFFF"/>
        <w:autoSpaceDE w:val="0"/>
        <w:ind w:firstLine="567"/>
        <w:jc w:val="both"/>
        <w:rPr>
          <w:rFonts w:eastAsia="Times New Roman"/>
          <w:sz w:val="22"/>
          <w:szCs w:val="22"/>
        </w:rPr>
      </w:pPr>
      <w:proofErr w:type="gramStart"/>
      <w:r w:rsidRPr="00AF2BD9">
        <w:rPr>
          <w:rFonts w:eastAsia="Times New Roman"/>
          <w:sz w:val="22"/>
          <w:szCs w:val="22"/>
        </w:rPr>
        <w:t>заключили  настоящий</w:t>
      </w:r>
      <w:proofErr w:type="gramEnd"/>
      <w:r w:rsidRPr="00AF2BD9">
        <w:rPr>
          <w:rFonts w:eastAsia="Times New Roman"/>
          <w:sz w:val="22"/>
          <w:szCs w:val="22"/>
        </w:rPr>
        <w:t xml:space="preserve">  договор  о нижеследующем:</w:t>
      </w:r>
    </w:p>
    <w:p w:rsidR="00540207" w:rsidRPr="00AF2BD9" w:rsidRDefault="00540207" w:rsidP="00540207">
      <w:pPr>
        <w:shd w:val="clear" w:color="auto" w:fill="FFFFFF"/>
        <w:autoSpaceDE w:val="0"/>
        <w:jc w:val="both"/>
        <w:rPr>
          <w:rFonts w:eastAsia="Times New Roman"/>
          <w:sz w:val="22"/>
          <w:szCs w:val="22"/>
        </w:rPr>
      </w:pPr>
    </w:p>
    <w:p w:rsidR="00540207" w:rsidRPr="00AF2BD9" w:rsidRDefault="00540207" w:rsidP="00540207">
      <w:pPr>
        <w:shd w:val="clear" w:color="auto" w:fill="FFFFFF"/>
        <w:autoSpaceDE w:val="0"/>
        <w:jc w:val="center"/>
        <w:rPr>
          <w:rFonts w:eastAsia="Times New Roman"/>
          <w:b/>
          <w:bCs/>
          <w:sz w:val="22"/>
          <w:szCs w:val="22"/>
        </w:rPr>
      </w:pPr>
    </w:p>
    <w:p w:rsidR="00540207" w:rsidRPr="00AF2BD9" w:rsidRDefault="00540207" w:rsidP="00540207">
      <w:pPr>
        <w:shd w:val="clear" w:color="auto" w:fill="FFFFFF"/>
        <w:autoSpaceDE w:val="0"/>
        <w:jc w:val="center"/>
        <w:rPr>
          <w:rFonts w:eastAsia="Times New Roman"/>
          <w:b/>
          <w:bCs/>
          <w:sz w:val="22"/>
          <w:szCs w:val="22"/>
        </w:rPr>
      </w:pPr>
      <w:r w:rsidRPr="00AF2BD9">
        <w:rPr>
          <w:rFonts w:eastAsia="Times New Roman"/>
          <w:b/>
          <w:bCs/>
          <w:sz w:val="22"/>
          <w:szCs w:val="22"/>
        </w:rPr>
        <w:t>1. ПРЕДМЕТ ДОГОВОРА</w:t>
      </w:r>
    </w:p>
    <w:p w:rsidR="00540207" w:rsidRPr="00AF2BD9" w:rsidRDefault="00540207" w:rsidP="00540207">
      <w:pPr>
        <w:shd w:val="clear" w:color="auto" w:fill="FFFFFF"/>
        <w:autoSpaceDE w:val="0"/>
        <w:ind w:firstLine="709"/>
        <w:jc w:val="center"/>
        <w:rPr>
          <w:rFonts w:eastAsia="Times New Roman"/>
          <w:b/>
          <w:bCs/>
          <w:sz w:val="22"/>
          <w:szCs w:val="22"/>
        </w:rPr>
      </w:pPr>
    </w:p>
    <w:p w:rsidR="00540207" w:rsidRPr="00AF2BD9" w:rsidRDefault="00540207" w:rsidP="00540207">
      <w:pPr>
        <w:shd w:val="clear" w:color="auto" w:fill="FFFFFF"/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 xml:space="preserve">1.1. Стороны обязуются действовать в целях успешного решения уставных задач Союза, связанных с профессиональной деятельностью аккредитованных при Союзе организаций по </w:t>
      </w:r>
      <w:r w:rsidR="00223F8A" w:rsidRPr="00AF2BD9">
        <w:rPr>
          <w:rFonts w:eastAsia="Times New Roman"/>
          <w:sz w:val="22"/>
          <w:szCs w:val="22"/>
        </w:rPr>
        <w:t>страхованию гражданской ответственности операторов электронных площадок - членов</w:t>
      </w:r>
      <w:r w:rsidRPr="00AF2BD9">
        <w:rPr>
          <w:rFonts w:eastAsia="Times New Roman"/>
          <w:sz w:val="22"/>
          <w:szCs w:val="22"/>
        </w:rPr>
        <w:t xml:space="preserve"> Союза</w:t>
      </w:r>
      <w:r w:rsidR="00223F8A" w:rsidRPr="00AF2BD9">
        <w:rPr>
          <w:rFonts w:eastAsia="Times New Roman"/>
          <w:sz w:val="22"/>
          <w:szCs w:val="22"/>
        </w:rPr>
        <w:t xml:space="preserve">, при </w:t>
      </w:r>
      <w:r w:rsidR="00223F8A" w:rsidRPr="00AF2BD9">
        <w:rPr>
          <w:rFonts w:eastAsiaTheme="minorHAnsi"/>
          <w:sz w:val="22"/>
          <w:szCs w:val="22"/>
          <w:lang w:eastAsia="en-US"/>
        </w:rPr>
        <w:t>проведении ими торгов в электронной форме</w:t>
      </w:r>
      <w:r w:rsidRPr="00AF2BD9">
        <w:rPr>
          <w:rFonts w:eastAsia="Times New Roman"/>
          <w:sz w:val="22"/>
          <w:szCs w:val="22"/>
        </w:rPr>
        <w:t>.</w:t>
      </w:r>
    </w:p>
    <w:p w:rsidR="00540207" w:rsidRPr="00AF2BD9" w:rsidRDefault="00540207" w:rsidP="00540207">
      <w:pPr>
        <w:shd w:val="clear" w:color="auto" w:fill="FFFFFF"/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1.2. Союз содействует практической реализации настоящего договора и осуществляет контроль за выполнением сторонами возложенных на них обязательств.</w:t>
      </w:r>
    </w:p>
    <w:p w:rsidR="00540207" w:rsidRPr="00AF2BD9" w:rsidRDefault="00540207" w:rsidP="00540207">
      <w:pPr>
        <w:shd w:val="clear" w:color="auto" w:fill="FFFFFF"/>
        <w:autoSpaceDE w:val="0"/>
        <w:ind w:firstLine="709"/>
        <w:jc w:val="both"/>
        <w:rPr>
          <w:rFonts w:eastAsia="Times New Roman"/>
          <w:sz w:val="22"/>
          <w:szCs w:val="22"/>
        </w:rPr>
      </w:pPr>
    </w:p>
    <w:p w:rsidR="00540207" w:rsidRPr="00AF2BD9" w:rsidRDefault="00540207" w:rsidP="00540207">
      <w:pPr>
        <w:shd w:val="clear" w:color="auto" w:fill="FFFFFF"/>
        <w:autoSpaceDE w:val="0"/>
        <w:jc w:val="both"/>
        <w:rPr>
          <w:rFonts w:eastAsia="Times New Roman"/>
          <w:sz w:val="22"/>
          <w:szCs w:val="22"/>
        </w:rPr>
      </w:pPr>
    </w:p>
    <w:p w:rsidR="00540207" w:rsidRPr="00AF2BD9" w:rsidRDefault="00540207" w:rsidP="00540207">
      <w:pPr>
        <w:shd w:val="clear" w:color="auto" w:fill="FFFFFF"/>
        <w:autoSpaceDE w:val="0"/>
        <w:jc w:val="center"/>
        <w:rPr>
          <w:rFonts w:eastAsia="Times New Roman"/>
          <w:b/>
          <w:bCs/>
          <w:sz w:val="22"/>
          <w:szCs w:val="22"/>
        </w:rPr>
      </w:pPr>
      <w:r w:rsidRPr="00AF2BD9">
        <w:rPr>
          <w:rFonts w:eastAsia="Times New Roman"/>
          <w:b/>
          <w:bCs/>
          <w:sz w:val="22"/>
          <w:szCs w:val="22"/>
        </w:rPr>
        <w:t>2. ОБЯЗАННОСТИ СТОРОН</w:t>
      </w:r>
    </w:p>
    <w:p w:rsidR="00540207" w:rsidRPr="00AF2BD9" w:rsidRDefault="00540207" w:rsidP="00540207">
      <w:pPr>
        <w:shd w:val="clear" w:color="auto" w:fill="FFFFFF"/>
        <w:autoSpaceDE w:val="0"/>
        <w:jc w:val="center"/>
        <w:rPr>
          <w:rFonts w:eastAsia="Times New Roman"/>
          <w:b/>
          <w:bCs/>
          <w:sz w:val="22"/>
          <w:szCs w:val="22"/>
        </w:rPr>
      </w:pPr>
    </w:p>
    <w:p w:rsidR="00540207" w:rsidRPr="00AF2BD9" w:rsidRDefault="00540207" w:rsidP="00540207">
      <w:pPr>
        <w:shd w:val="clear" w:color="auto" w:fill="FFFFFF"/>
        <w:autoSpaceDE w:val="0"/>
        <w:ind w:firstLine="567"/>
        <w:jc w:val="both"/>
        <w:rPr>
          <w:rFonts w:eastAsia="Times New Roman"/>
          <w:b/>
          <w:bCs/>
          <w:sz w:val="22"/>
          <w:szCs w:val="22"/>
        </w:rPr>
      </w:pPr>
      <w:r w:rsidRPr="00AF2BD9">
        <w:rPr>
          <w:rFonts w:eastAsia="Times New Roman"/>
          <w:b/>
          <w:bCs/>
          <w:sz w:val="22"/>
          <w:szCs w:val="22"/>
        </w:rPr>
        <w:t>2.1.</w:t>
      </w:r>
      <w:r w:rsidRPr="00AF2BD9">
        <w:rPr>
          <w:rFonts w:eastAsia="Times New Roman"/>
          <w:sz w:val="22"/>
          <w:szCs w:val="22"/>
        </w:rPr>
        <w:t xml:space="preserve"> </w:t>
      </w:r>
      <w:r w:rsidRPr="00AF2BD9">
        <w:rPr>
          <w:rFonts w:eastAsia="Times New Roman"/>
          <w:b/>
          <w:bCs/>
          <w:sz w:val="22"/>
          <w:szCs w:val="22"/>
        </w:rPr>
        <w:t>Союз обязуется:</w:t>
      </w:r>
    </w:p>
    <w:p w:rsidR="00540207" w:rsidRPr="00AF2BD9" w:rsidRDefault="00540207" w:rsidP="00540207">
      <w:pPr>
        <w:shd w:val="clear" w:color="auto" w:fill="FFFFFF"/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2.1.1. Осуществлять методическое сопровождение деятельности Аккредитованной организации.</w:t>
      </w:r>
    </w:p>
    <w:p w:rsidR="00540207" w:rsidRPr="00AF2BD9" w:rsidRDefault="00540207" w:rsidP="00540207">
      <w:pPr>
        <w:shd w:val="clear" w:color="auto" w:fill="FFFFFF"/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 xml:space="preserve">2.1.2. Оказывать консультационную помощь по вопросам проведения </w:t>
      </w:r>
      <w:r w:rsidR="00223F8A" w:rsidRPr="00AF2BD9">
        <w:rPr>
          <w:rFonts w:eastAsiaTheme="minorHAnsi"/>
          <w:sz w:val="22"/>
          <w:szCs w:val="22"/>
          <w:lang w:eastAsia="en-US"/>
        </w:rPr>
        <w:t>торгов в электронной форме</w:t>
      </w:r>
      <w:r w:rsidRPr="00AF2BD9">
        <w:rPr>
          <w:rFonts w:eastAsia="Times New Roman"/>
          <w:sz w:val="22"/>
          <w:szCs w:val="22"/>
        </w:rPr>
        <w:t>.</w:t>
      </w:r>
    </w:p>
    <w:p w:rsidR="00540207" w:rsidRPr="00AF2BD9" w:rsidRDefault="00540207" w:rsidP="00540207">
      <w:pPr>
        <w:shd w:val="clear" w:color="auto" w:fill="FFFFFF"/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 xml:space="preserve">2.1.3. Обеспечивать контроль за деятельностью </w:t>
      </w:r>
      <w:r w:rsidR="00223F8A" w:rsidRPr="00AF2BD9">
        <w:rPr>
          <w:rFonts w:eastAsia="Times New Roman"/>
          <w:sz w:val="22"/>
          <w:szCs w:val="22"/>
        </w:rPr>
        <w:t>оператора электронной площадки - члена Союза</w:t>
      </w:r>
      <w:r w:rsidRPr="00AF2BD9">
        <w:rPr>
          <w:rFonts w:eastAsia="Times New Roman"/>
          <w:sz w:val="22"/>
          <w:szCs w:val="22"/>
        </w:rPr>
        <w:t xml:space="preserve"> - контрагента Аккредитованной организации в части соблюдения им действующего законодательства РФ.</w:t>
      </w:r>
    </w:p>
    <w:p w:rsidR="00540207" w:rsidRPr="00AF2BD9" w:rsidRDefault="00540207" w:rsidP="00540207">
      <w:pPr>
        <w:shd w:val="clear" w:color="auto" w:fill="FFFFFF"/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2.1.4. В необходимых случаях проводить экспертизу услуг</w:t>
      </w:r>
      <w:r w:rsidR="00223F8A" w:rsidRPr="00AF2BD9">
        <w:rPr>
          <w:rFonts w:eastAsia="Times New Roman"/>
          <w:sz w:val="22"/>
          <w:szCs w:val="22"/>
        </w:rPr>
        <w:t>, оказа</w:t>
      </w:r>
      <w:r w:rsidRPr="00AF2BD9">
        <w:rPr>
          <w:rFonts w:eastAsia="Times New Roman"/>
          <w:sz w:val="22"/>
          <w:szCs w:val="22"/>
        </w:rPr>
        <w:t xml:space="preserve">нных Аккредитованной организацией для </w:t>
      </w:r>
      <w:r w:rsidR="00223F8A" w:rsidRPr="00AF2BD9">
        <w:rPr>
          <w:rFonts w:eastAsia="Times New Roman"/>
          <w:sz w:val="22"/>
          <w:szCs w:val="22"/>
        </w:rPr>
        <w:t xml:space="preserve">оператора электронной площадки </w:t>
      </w:r>
      <w:r w:rsidRPr="00AF2BD9">
        <w:rPr>
          <w:rFonts w:eastAsia="Times New Roman"/>
          <w:sz w:val="22"/>
          <w:szCs w:val="22"/>
        </w:rPr>
        <w:t>- члена Союза.</w:t>
      </w:r>
    </w:p>
    <w:p w:rsidR="00540207" w:rsidRPr="00AF2BD9" w:rsidRDefault="00540207" w:rsidP="00540207">
      <w:pPr>
        <w:shd w:val="clear" w:color="auto" w:fill="FFFFFF"/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 xml:space="preserve">2.1.5. Оказывать организационное и иное содействие Аккредитованной организации в ходе реализации программ и проектов по оказанию услуг по договорам с </w:t>
      </w:r>
      <w:r w:rsidR="00223F8A" w:rsidRPr="00AF2BD9">
        <w:rPr>
          <w:rFonts w:eastAsia="Times New Roman"/>
          <w:sz w:val="22"/>
          <w:szCs w:val="22"/>
        </w:rPr>
        <w:t>операторами электронных площадок</w:t>
      </w:r>
      <w:r w:rsidRPr="00AF2BD9">
        <w:rPr>
          <w:rFonts w:eastAsia="Times New Roman"/>
          <w:sz w:val="22"/>
          <w:szCs w:val="22"/>
        </w:rPr>
        <w:t xml:space="preserve"> - членами Союза.</w:t>
      </w:r>
    </w:p>
    <w:p w:rsidR="00540207" w:rsidRPr="00AF2BD9" w:rsidRDefault="00540207" w:rsidP="00540207">
      <w:pPr>
        <w:shd w:val="clear" w:color="auto" w:fill="FFFFFF"/>
        <w:autoSpaceDE w:val="0"/>
        <w:ind w:firstLine="567"/>
        <w:jc w:val="both"/>
        <w:rPr>
          <w:rFonts w:eastAsia="Times New Roman"/>
          <w:b/>
          <w:bCs/>
          <w:sz w:val="22"/>
          <w:szCs w:val="22"/>
        </w:rPr>
      </w:pPr>
      <w:r w:rsidRPr="00AF2BD9">
        <w:rPr>
          <w:rFonts w:eastAsia="Times New Roman"/>
          <w:b/>
          <w:sz w:val="22"/>
          <w:szCs w:val="22"/>
        </w:rPr>
        <w:t>2.2.</w:t>
      </w:r>
      <w:r w:rsidRPr="00AF2BD9">
        <w:rPr>
          <w:rFonts w:eastAsia="Times New Roman"/>
          <w:sz w:val="22"/>
          <w:szCs w:val="22"/>
        </w:rPr>
        <w:t xml:space="preserve"> </w:t>
      </w:r>
      <w:r w:rsidRPr="00AF2BD9">
        <w:rPr>
          <w:rFonts w:eastAsia="Times New Roman"/>
          <w:b/>
          <w:bCs/>
          <w:sz w:val="22"/>
          <w:szCs w:val="22"/>
        </w:rPr>
        <w:t>Аккредитованная организация обязуется:</w:t>
      </w:r>
    </w:p>
    <w:p w:rsidR="00540207" w:rsidRPr="00AF2BD9" w:rsidRDefault="00540207" w:rsidP="00540207">
      <w:pPr>
        <w:shd w:val="clear" w:color="auto" w:fill="FFFFFF"/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 xml:space="preserve">2.2.1. На основе отдельных договоров с </w:t>
      </w:r>
      <w:r w:rsidR="00223F8A" w:rsidRPr="00AF2BD9">
        <w:rPr>
          <w:rFonts w:eastAsia="Times New Roman"/>
          <w:sz w:val="22"/>
          <w:szCs w:val="22"/>
        </w:rPr>
        <w:t xml:space="preserve">операторами электронных площадок </w:t>
      </w:r>
      <w:r w:rsidRPr="00AF2BD9">
        <w:rPr>
          <w:rFonts w:eastAsia="Times New Roman"/>
          <w:sz w:val="22"/>
          <w:szCs w:val="22"/>
        </w:rPr>
        <w:t xml:space="preserve">- членами Союза </w:t>
      </w:r>
      <w:r w:rsidR="00C9771D">
        <w:rPr>
          <w:rFonts w:eastAsia="Times New Roman"/>
          <w:sz w:val="22"/>
          <w:szCs w:val="22"/>
        </w:rPr>
        <w:t>к</w:t>
      </w:r>
      <w:r w:rsidR="00C9771D" w:rsidRPr="00AF2BD9">
        <w:rPr>
          <w:rFonts w:eastAsia="Times New Roman"/>
          <w:sz w:val="22"/>
          <w:szCs w:val="22"/>
        </w:rPr>
        <w:t xml:space="preserve">ачественно и своевременно </w:t>
      </w:r>
      <w:r w:rsidR="00C9771D">
        <w:rPr>
          <w:rFonts w:eastAsia="Times New Roman"/>
          <w:sz w:val="22"/>
          <w:szCs w:val="22"/>
        </w:rPr>
        <w:t>оказать услуги</w:t>
      </w:r>
      <w:r w:rsidRPr="00AF2BD9">
        <w:rPr>
          <w:rFonts w:eastAsia="Times New Roman"/>
          <w:sz w:val="22"/>
          <w:szCs w:val="22"/>
        </w:rPr>
        <w:t xml:space="preserve"> </w:t>
      </w:r>
      <w:r w:rsidR="00C9771D">
        <w:rPr>
          <w:rFonts w:eastAsia="Times New Roman"/>
          <w:sz w:val="22"/>
          <w:szCs w:val="22"/>
        </w:rPr>
        <w:t>страхования</w:t>
      </w:r>
      <w:r w:rsidR="00AF2BD9" w:rsidRPr="00AF2BD9">
        <w:rPr>
          <w:rFonts w:eastAsia="Times New Roman"/>
          <w:sz w:val="22"/>
          <w:szCs w:val="22"/>
        </w:rPr>
        <w:t xml:space="preserve"> гражданской ответственности операторов электронных площадок - членов Союза</w:t>
      </w:r>
      <w:r w:rsidRPr="00AF2BD9">
        <w:rPr>
          <w:rFonts w:eastAsia="Times New Roman"/>
          <w:sz w:val="22"/>
          <w:szCs w:val="22"/>
        </w:rPr>
        <w:t>.</w:t>
      </w:r>
    </w:p>
    <w:p w:rsidR="00C9771D" w:rsidRDefault="00540207" w:rsidP="00540207">
      <w:pPr>
        <w:shd w:val="clear" w:color="auto" w:fill="FFFFFF"/>
        <w:tabs>
          <w:tab w:val="left" w:pos="1134"/>
          <w:tab w:val="left" w:pos="1276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 xml:space="preserve">2.2.2. </w:t>
      </w:r>
      <w:r w:rsidR="00C9771D">
        <w:rPr>
          <w:rFonts w:eastAsia="Times New Roman"/>
          <w:sz w:val="22"/>
          <w:szCs w:val="22"/>
        </w:rPr>
        <w:t>О</w:t>
      </w:r>
      <w:r w:rsidR="00C9771D" w:rsidRPr="00C9771D">
        <w:rPr>
          <w:rFonts w:eastAsia="Times New Roman"/>
          <w:sz w:val="22"/>
          <w:szCs w:val="22"/>
        </w:rPr>
        <w:t xml:space="preserve">существлять информационное взаимодействие с Союзом и представлять в Союз </w:t>
      </w:r>
      <w:r w:rsidR="00C9771D">
        <w:rPr>
          <w:rFonts w:eastAsia="Times New Roman"/>
          <w:sz w:val="22"/>
          <w:szCs w:val="22"/>
        </w:rPr>
        <w:t xml:space="preserve">по запросу </w:t>
      </w:r>
      <w:r w:rsidR="00C9771D" w:rsidRPr="00C9771D">
        <w:rPr>
          <w:rFonts w:eastAsia="Times New Roman"/>
          <w:sz w:val="22"/>
          <w:szCs w:val="22"/>
        </w:rPr>
        <w:t xml:space="preserve">следующую информацию: </w:t>
      </w:r>
    </w:p>
    <w:p w:rsidR="00C9771D" w:rsidRDefault="00C9771D" w:rsidP="00540207">
      <w:pPr>
        <w:shd w:val="clear" w:color="auto" w:fill="FFFFFF"/>
        <w:tabs>
          <w:tab w:val="left" w:pos="1134"/>
          <w:tab w:val="left" w:pos="1276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C9771D">
        <w:rPr>
          <w:rFonts w:eastAsia="Times New Roman"/>
          <w:sz w:val="22"/>
          <w:szCs w:val="22"/>
        </w:rPr>
        <w:t xml:space="preserve">- сведения о заключенных договорах страхования ответственности операторов электронных площадок - членов Союза, </w:t>
      </w:r>
    </w:p>
    <w:p w:rsidR="00C9771D" w:rsidRDefault="00C9771D" w:rsidP="00540207">
      <w:pPr>
        <w:shd w:val="clear" w:color="auto" w:fill="FFFFFF"/>
        <w:tabs>
          <w:tab w:val="left" w:pos="1134"/>
          <w:tab w:val="left" w:pos="1276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C9771D">
        <w:rPr>
          <w:rFonts w:eastAsia="Times New Roman"/>
          <w:sz w:val="22"/>
          <w:szCs w:val="22"/>
        </w:rPr>
        <w:lastRenderedPageBreak/>
        <w:t xml:space="preserve">- сведения о фактических выплатах страхового возмещения по договорам страхования ответственности членов Союза,  </w:t>
      </w:r>
    </w:p>
    <w:p w:rsidR="00C9771D" w:rsidRDefault="00C9771D" w:rsidP="00540207">
      <w:pPr>
        <w:shd w:val="clear" w:color="auto" w:fill="FFFFFF"/>
        <w:tabs>
          <w:tab w:val="left" w:pos="1134"/>
          <w:tab w:val="left" w:pos="1276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C9771D">
        <w:rPr>
          <w:rFonts w:eastAsia="Times New Roman"/>
          <w:sz w:val="22"/>
          <w:szCs w:val="22"/>
        </w:rPr>
        <w:t>- сведения об исполнении членами Союза установленных договором страхования ответственности сроков внесения страховой премии,</w:t>
      </w:r>
    </w:p>
    <w:p w:rsidR="00C9771D" w:rsidRPr="00AF2BD9" w:rsidRDefault="00C9771D" w:rsidP="00540207">
      <w:pPr>
        <w:shd w:val="clear" w:color="auto" w:fill="FFFFFF"/>
        <w:tabs>
          <w:tab w:val="left" w:pos="1134"/>
          <w:tab w:val="left" w:pos="1276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C9771D">
        <w:rPr>
          <w:rFonts w:eastAsia="Times New Roman"/>
          <w:sz w:val="22"/>
          <w:szCs w:val="22"/>
        </w:rPr>
        <w:t>- об окончании срока действия, о досрочном прекращении договоров страхования ответственности (досрочное расторжение, отказ от договора)</w:t>
      </w:r>
      <w:r>
        <w:rPr>
          <w:rFonts w:eastAsia="Times New Roman"/>
          <w:sz w:val="22"/>
          <w:szCs w:val="22"/>
        </w:rPr>
        <w:t>.</w:t>
      </w:r>
    </w:p>
    <w:p w:rsidR="00C9771D" w:rsidRDefault="00C9771D" w:rsidP="00540207">
      <w:pPr>
        <w:shd w:val="clear" w:color="auto" w:fill="FFFFFF"/>
        <w:tabs>
          <w:tab w:val="left" w:pos="1134"/>
          <w:tab w:val="left" w:pos="1276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 xml:space="preserve">Представлять по запросу Союза </w:t>
      </w:r>
      <w:r>
        <w:rPr>
          <w:rFonts w:eastAsia="Times New Roman"/>
          <w:sz w:val="22"/>
          <w:szCs w:val="22"/>
        </w:rPr>
        <w:t>иные</w:t>
      </w:r>
      <w:r w:rsidRPr="00AF2BD9">
        <w:rPr>
          <w:rFonts w:eastAsia="Times New Roman"/>
          <w:sz w:val="22"/>
          <w:szCs w:val="22"/>
        </w:rPr>
        <w:t xml:space="preserve"> необходимые документы для анализа услуг, оказанных по договорам с операторами электронных площадок - членами Союза.</w:t>
      </w:r>
    </w:p>
    <w:p w:rsidR="00540207" w:rsidRPr="00AF2BD9" w:rsidRDefault="00540207" w:rsidP="00540207">
      <w:pPr>
        <w:shd w:val="clear" w:color="auto" w:fill="FFFFFF"/>
        <w:tabs>
          <w:tab w:val="left" w:pos="1134"/>
          <w:tab w:val="left" w:pos="1276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2.2.3. Участвовать в реализации программ и проектов Союза в случаях, когда стороны признают такое участие необходимым.</w:t>
      </w:r>
    </w:p>
    <w:p w:rsidR="00540207" w:rsidRPr="00AF2BD9" w:rsidRDefault="00540207" w:rsidP="00540207">
      <w:pPr>
        <w:shd w:val="clear" w:color="auto" w:fill="FFFFFF"/>
        <w:tabs>
          <w:tab w:val="left" w:pos="1134"/>
          <w:tab w:val="left" w:pos="1276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</w:p>
    <w:p w:rsidR="00540207" w:rsidRPr="00AF2BD9" w:rsidRDefault="00540207" w:rsidP="00540207">
      <w:pPr>
        <w:shd w:val="clear" w:color="auto" w:fill="FFFFFF"/>
        <w:autoSpaceDE w:val="0"/>
        <w:jc w:val="center"/>
        <w:rPr>
          <w:rFonts w:eastAsia="Times New Roman"/>
          <w:b/>
          <w:bCs/>
          <w:sz w:val="22"/>
          <w:szCs w:val="22"/>
        </w:rPr>
      </w:pPr>
      <w:r w:rsidRPr="00AF2BD9">
        <w:rPr>
          <w:rFonts w:eastAsia="Times New Roman"/>
          <w:b/>
          <w:bCs/>
          <w:sz w:val="22"/>
          <w:szCs w:val="22"/>
        </w:rPr>
        <w:t>3. РАЗМЕР И ПОРЯДОК ОПЛАТЫ</w:t>
      </w:r>
    </w:p>
    <w:p w:rsidR="00540207" w:rsidRPr="00AF2BD9" w:rsidRDefault="00540207" w:rsidP="00540207">
      <w:pPr>
        <w:shd w:val="clear" w:color="auto" w:fill="FFFFFF"/>
        <w:autoSpaceDE w:val="0"/>
        <w:jc w:val="center"/>
        <w:rPr>
          <w:rFonts w:eastAsia="Times New Roman"/>
          <w:b/>
          <w:bCs/>
          <w:sz w:val="22"/>
          <w:szCs w:val="22"/>
        </w:rPr>
      </w:pPr>
    </w:p>
    <w:p w:rsidR="00540207" w:rsidRPr="00AF2BD9" w:rsidRDefault="00540207" w:rsidP="00540207">
      <w:pPr>
        <w:shd w:val="clear" w:color="auto" w:fill="FFFFFF"/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 xml:space="preserve">3.1. </w:t>
      </w:r>
      <w:proofErr w:type="spellStart"/>
      <w:r w:rsidRPr="00AF2BD9">
        <w:rPr>
          <w:rFonts w:eastAsia="Times New Roman"/>
          <w:sz w:val="22"/>
          <w:szCs w:val="22"/>
        </w:rPr>
        <w:t>Аккредитационный</w:t>
      </w:r>
      <w:proofErr w:type="spellEnd"/>
      <w:r w:rsidRPr="00AF2BD9">
        <w:rPr>
          <w:rFonts w:eastAsia="Times New Roman"/>
          <w:sz w:val="22"/>
          <w:szCs w:val="22"/>
        </w:rPr>
        <w:t xml:space="preserve"> взнос составляет </w:t>
      </w:r>
      <w:r w:rsidRPr="00AF2BD9">
        <w:rPr>
          <w:rFonts w:eastAsia="Times New Roman"/>
          <w:sz w:val="22"/>
          <w:szCs w:val="22"/>
          <w:highlight w:val="yellow"/>
        </w:rPr>
        <w:t>________ (____________ тысяч)</w:t>
      </w:r>
      <w:r w:rsidRPr="00AF2BD9">
        <w:rPr>
          <w:rFonts w:eastAsia="Times New Roman"/>
          <w:sz w:val="22"/>
          <w:szCs w:val="22"/>
        </w:rPr>
        <w:t xml:space="preserve"> рублей.</w:t>
      </w:r>
    </w:p>
    <w:p w:rsidR="00540207" w:rsidRPr="00AF2BD9" w:rsidRDefault="00540207" w:rsidP="00540207">
      <w:pPr>
        <w:shd w:val="clear" w:color="auto" w:fill="FFFFFF"/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3.2. Оплата производится путем перечисления на расчетный счет Союза или наличными средствами в кассу Союза, либо иными способами по согласованию сторон.</w:t>
      </w:r>
    </w:p>
    <w:p w:rsidR="00540207" w:rsidRPr="00AF2BD9" w:rsidRDefault="00540207" w:rsidP="00540207">
      <w:pPr>
        <w:shd w:val="clear" w:color="auto" w:fill="FFFFFF"/>
        <w:autoSpaceDE w:val="0"/>
        <w:ind w:firstLine="567"/>
        <w:jc w:val="both"/>
        <w:rPr>
          <w:rFonts w:eastAsia="Times New Roman"/>
          <w:sz w:val="22"/>
          <w:szCs w:val="22"/>
        </w:rPr>
      </w:pPr>
    </w:p>
    <w:p w:rsidR="00540207" w:rsidRPr="00AF2BD9" w:rsidRDefault="00540207" w:rsidP="00540207">
      <w:pPr>
        <w:shd w:val="clear" w:color="auto" w:fill="FFFFFF"/>
        <w:autoSpaceDE w:val="0"/>
        <w:jc w:val="center"/>
        <w:rPr>
          <w:rFonts w:eastAsia="Courier New"/>
          <w:b/>
          <w:bCs/>
          <w:sz w:val="22"/>
          <w:szCs w:val="22"/>
        </w:rPr>
      </w:pPr>
      <w:r w:rsidRPr="00AF2BD9">
        <w:rPr>
          <w:rFonts w:eastAsia="Courier New"/>
          <w:b/>
          <w:bCs/>
          <w:sz w:val="22"/>
          <w:szCs w:val="22"/>
        </w:rPr>
        <w:t>4. СРОК ДЕЙСТВИЯ ДОГОВОРА</w:t>
      </w:r>
    </w:p>
    <w:p w:rsidR="00540207" w:rsidRPr="00AF2BD9" w:rsidRDefault="00540207" w:rsidP="00540207">
      <w:pPr>
        <w:shd w:val="clear" w:color="auto" w:fill="FFFFFF"/>
        <w:autoSpaceDE w:val="0"/>
        <w:jc w:val="center"/>
        <w:rPr>
          <w:rFonts w:eastAsia="Courier New"/>
          <w:b/>
          <w:bCs/>
          <w:sz w:val="22"/>
          <w:szCs w:val="22"/>
        </w:rPr>
      </w:pPr>
    </w:p>
    <w:p w:rsidR="00540207" w:rsidRPr="00AF2BD9" w:rsidRDefault="00540207" w:rsidP="00540207">
      <w:pPr>
        <w:shd w:val="clear" w:color="auto" w:fill="FFFFFF"/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4.1. Настоящий договор вступает в силу с момента его подписания и действует в течение срока аккредитации Аккредитованной организации при Союзе.</w:t>
      </w:r>
    </w:p>
    <w:p w:rsidR="00540207" w:rsidRPr="00AF2BD9" w:rsidRDefault="00540207" w:rsidP="00540207">
      <w:pPr>
        <w:shd w:val="clear" w:color="auto" w:fill="FFFFFF"/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Срок аккредитации составляет</w:t>
      </w:r>
      <w:r w:rsidR="00AF2BD9" w:rsidRPr="00AF2BD9">
        <w:rPr>
          <w:rFonts w:eastAsia="Times New Roman"/>
          <w:sz w:val="22"/>
          <w:szCs w:val="22"/>
        </w:rPr>
        <w:t xml:space="preserve"> 1</w:t>
      </w:r>
      <w:r w:rsidRPr="00AF2BD9">
        <w:rPr>
          <w:rFonts w:eastAsia="Times New Roman"/>
          <w:sz w:val="22"/>
          <w:szCs w:val="22"/>
        </w:rPr>
        <w:t xml:space="preserve"> </w:t>
      </w:r>
      <w:r w:rsidR="00AF2BD9" w:rsidRPr="00AF2BD9">
        <w:rPr>
          <w:rFonts w:eastAsia="Times New Roman"/>
          <w:sz w:val="22"/>
          <w:szCs w:val="22"/>
        </w:rPr>
        <w:t>(О</w:t>
      </w:r>
      <w:r w:rsidRPr="00AF2BD9">
        <w:rPr>
          <w:rFonts w:eastAsia="Times New Roman"/>
          <w:sz w:val="22"/>
          <w:szCs w:val="22"/>
        </w:rPr>
        <w:t>дин</w:t>
      </w:r>
      <w:r w:rsidR="00AF2BD9" w:rsidRPr="00AF2BD9">
        <w:rPr>
          <w:rFonts w:eastAsia="Times New Roman"/>
          <w:sz w:val="22"/>
          <w:szCs w:val="22"/>
        </w:rPr>
        <w:t>)</w:t>
      </w:r>
      <w:r w:rsidRPr="00AF2BD9">
        <w:rPr>
          <w:rFonts w:eastAsia="Times New Roman"/>
          <w:sz w:val="22"/>
          <w:szCs w:val="22"/>
        </w:rPr>
        <w:t xml:space="preserve"> год с момента заключения данного договора. </w:t>
      </w:r>
    </w:p>
    <w:p w:rsidR="00540207" w:rsidRPr="00AF2BD9" w:rsidRDefault="00540207" w:rsidP="00540207">
      <w:pPr>
        <w:shd w:val="clear" w:color="auto" w:fill="FFFFFF"/>
        <w:tabs>
          <w:tab w:val="left" w:pos="1260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4.2. Договор считается расторгнутым, а аккредитация аннулирована в случае:</w:t>
      </w:r>
    </w:p>
    <w:p w:rsidR="00540207" w:rsidRPr="00AF2BD9" w:rsidRDefault="00540207" w:rsidP="00540207">
      <w:pPr>
        <w:shd w:val="clear" w:color="auto" w:fill="FFFFFF"/>
        <w:tabs>
          <w:tab w:val="left" w:pos="1260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 xml:space="preserve">1) неуплаты </w:t>
      </w:r>
      <w:proofErr w:type="spellStart"/>
      <w:r w:rsidRPr="00AF2BD9">
        <w:rPr>
          <w:rFonts w:eastAsia="Times New Roman"/>
          <w:sz w:val="22"/>
          <w:szCs w:val="22"/>
        </w:rPr>
        <w:t>аккредитационного</w:t>
      </w:r>
      <w:proofErr w:type="spellEnd"/>
      <w:r w:rsidRPr="00AF2BD9">
        <w:rPr>
          <w:rFonts w:eastAsia="Times New Roman"/>
          <w:sz w:val="22"/>
          <w:szCs w:val="22"/>
        </w:rPr>
        <w:t xml:space="preserve"> взноса;</w:t>
      </w:r>
    </w:p>
    <w:p w:rsidR="00540207" w:rsidRPr="00AF2BD9" w:rsidRDefault="00AF2BD9" w:rsidP="00540207">
      <w:pPr>
        <w:shd w:val="clear" w:color="auto" w:fill="FFFFFF"/>
        <w:tabs>
          <w:tab w:val="left" w:pos="1260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>2</w:t>
      </w:r>
      <w:r w:rsidR="00540207" w:rsidRPr="00AF2BD9">
        <w:rPr>
          <w:rFonts w:eastAsia="Times New Roman"/>
          <w:sz w:val="22"/>
          <w:szCs w:val="22"/>
        </w:rPr>
        <w:t xml:space="preserve">) в </w:t>
      </w:r>
      <w:r w:rsidRPr="00AF2BD9">
        <w:rPr>
          <w:rFonts w:eastAsia="Times New Roman"/>
          <w:sz w:val="22"/>
          <w:szCs w:val="22"/>
        </w:rPr>
        <w:t xml:space="preserve">иных </w:t>
      </w:r>
      <w:r w:rsidR="00540207" w:rsidRPr="00AF2BD9">
        <w:rPr>
          <w:rFonts w:eastAsia="Times New Roman"/>
          <w:sz w:val="22"/>
          <w:szCs w:val="22"/>
        </w:rPr>
        <w:t xml:space="preserve">случаях, предусмотренных Положением об аккредитации Союза </w:t>
      </w:r>
      <w:r w:rsidRPr="00AF2BD9">
        <w:rPr>
          <w:rFonts w:eastAsia="Times New Roman"/>
          <w:sz w:val="22"/>
          <w:szCs w:val="22"/>
        </w:rPr>
        <w:t>Торговых Электронных Площадок</w:t>
      </w:r>
      <w:r w:rsidR="00540207" w:rsidRPr="00AF2BD9">
        <w:rPr>
          <w:rFonts w:eastAsia="Times New Roman"/>
          <w:sz w:val="22"/>
          <w:szCs w:val="22"/>
        </w:rPr>
        <w:t>.</w:t>
      </w:r>
    </w:p>
    <w:p w:rsidR="00540207" w:rsidRPr="00AF2BD9" w:rsidRDefault="00540207" w:rsidP="00540207">
      <w:pPr>
        <w:shd w:val="clear" w:color="auto" w:fill="FFFFFF"/>
        <w:tabs>
          <w:tab w:val="left" w:pos="1260"/>
        </w:tabs>
        <w:autoSpaceDE w:val="0"/>
        <w:ind w:firstLine="567"/>
        <w:jc w:val="both"/>
        <w:rPr>
          <w:rFonts w:eastAsia="Times New Roman"/>
          <w:sz w:val="22"/>
          <w:szCs w:val="22"/>
        </w:rPr>
      </w:pPr>
      <w:r w:rsidRPr="00AF2BD9">
        <w:rPr>
          <w:rFonts w:eastAsia="Times New Roman"/>
          <w:sz w:val="22"/>
          <w:szCs w:val="22"/>
        </w:rPr>
        <w:t xml:space="preserve">4.3. </w:t>
      </w:r>
      <w:r w:rsidR="00AF2BD9" w:rsidRPr="00AF2BD9">
        <w:rPr>
          <w:rFonts w:eastAsia="Times New Roman"/>
          <w:sz w:val="22"/>
          <w:szCs w:val="22"/>
        </w:rPr>
        <w:t>Настоящий Договор может быть пролонгирован на новый срок аккредитации (1 год) в</w:t>
      </w:r>
      <w:r w:rsidRPr="00AF2BD9">
        <w:rPr>
          <w:rFonts w:eastAsia="Times New Roman"/>
          <w:sz w:val="22"/>
          <w:szCs w:val="22"/>
        </w:rPr>
        <w:t xml:space="preserve"> случае если Аккредитованная организация заявляет о намерении продления аккредитации при Союзе на новый срок</w:t>
      </w:r>
      <w:r w:rsidR="00AF2BD9" w:rsidRPr="00AF2BD9">
        <w:rPr>
          <w:rFonts w:eastAsia="Times New Roman"/>
          <w:sz w:val="22"/>
          <w:szCs w:val="22"/>
        </w:rPr>
        <w:t xml:space="preserve"> путем оплаты </w:t>
      </w:r>
      <w:proofErr w:type="spellStart"/>
      <w:r w:rsidR="00AF2BD9" w:rsidRPr="00AF2BD9">
        <w:rPr>
          <w:rFonts w:eastAsia="Times New Roman"/>
          <w:sz w:val="22"/>
          <w:szCs w:val="22"/>
        </w:rPr>
        <w:t>аккредитационного</w:t>
      </w:r>
      <w:proofErr w:type="spellEnd"/>
      <w:r w:rsidR="00AF2BD9" w:rsidRPr="00AF2BD9">
        <w:rPr>
          <w:rFonts w:eastAsia="Times New Roman"/>
          <w:sz w:val="22"/>
          <w:szCs w:val="22"/>
        </w:rPr>
        <w:t xml:space="preserve"> взноса в размере, установленном п.3.1. настоящего договора, или путем подачи заявления о</w:t>
      </w:r>
      <w:r w:rsidR="00AF2BD9" w:rsidRPr="00AF2BD9">
        <w:rPr>
          <w:rFonts w:eastAsia="Times New Roman"/>
          <w:bCs/>
          <w:sz w:val="22"/>
          <w:szCs w:val="22"/>
        </w:rPr>
        <w:t xml:space="preserve"> продлении срока действия аккредитации на новый срок</w:t>
      </w:r>
      <w:r w:rsidRPr="00AF2BD9">
        <w:rPr>
          <w:rFonts w:eastAsia="Times New Roman"/>
          <w:sz w:val="22"/>
          <w:szCs w:val="22"/>
        </w:rPr>
        <w:t>.</w:t>
      </w:r>
    </w:p>
    <w:p w:rsidR="00540207" w:rsidRPr="00AF2BD9" w:rsidRDefault="00540207" w:rsidP="00540207">
      <w:pPr>
        <w:shd w:val="clear" w:color="auto" w:fill="FFFFFF"/>
        <w:autoSpaceDE w:val="0"/>
        <w:jc w:val="both"/>
        <w:rPr>
          <w:rFonts w:eastAsia="Times New Roman"/>
          <w:b/>
          <w:bCs/>
          <w:sz w:val="22"/>
          <w:szCs w:val="22"/>
        </w:rPr>
      </w:pPr>
    </w:p>
    <w:p w:rsidR="00540207" w:rsidRPr="00AF2BD9" w:rsidRDefault="00540207" w:rsidP="00540207">
      <w:pPr>
        <w:shd w:val="clear" w:color="auto" w:fill="FFFFFF"/>
        <w:autoSpaceDE w:val="0"/>
        <w:ind w:left="720"/>
        <w:jc w:val="center"/>
        <w:rPr>
          <w:rFonts w:eastAsia="Times New Roman"/>
          <w:b/>
          <w:bCs/>
          <w:sz w:val="22"/>
          <w:szCs w:val="22"/>
        </w:rPr>
      </w:pPr>
      <w:r w:rsidRPr="00AF2BD9">
        <w:rPr>
          <w:rFonts w:eastAsia="Times New Roman"/>
          <w:b/>
          <w:bCs/>
          <w:sz w:val="22"/>
          <w:szCs w:val="22"/>
        </w:rPr>
        <w:t>5. ЮРИДИЧЕСКИЕ АДРЕСА И РЕКВИЗИТЫ СТОРОН</w:t>
      </w:r>
    </w:p>
    <w:p w:rsidR="00540207" w:rsidRPr="00AF2BD9" w:rsidRDefault="00540207" w:rsidP="00540207">
      <w:pPr>
        <w:shd w:val="clear" w:color="auto" w:fill="FFFFFF"/>
        <w:autoSpaceDE w:val="0"/>
        <w:ind w:left="720"/>
        <w:jc w:val="center"/>
        <w:rPr>
          <w:rFonts w:eastAsia="Times New Roman"/>
          <w:b/>
          <w:b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538"/>
      </w:tblGrid>
      <w:tr w:rsidR="00540207" w:rsidRPr="00AF2BD9" w:rsidTr="00F1663E">
        <w:tc>
          <w:tcPr>
            <w:tcW w:w="4818" w:type="dxa"/>
          </w:tcPr>
          <w:p w:rsidR="00540207" w:rsidRPr="00AF2BD9" w:rsidRDefault="00540207" w:rsidP="00F1663E">
            <w:pPr>
              <w:pStyle w:val="a7"/>
              <w:snapToGrid w:val="0"/>
              <w:rPr>
                <w:rFonts w:eastAsia="Times New Roman"/>
                <w:b/>
                <w:sz w:val="22"/>
                <w:szCs w:val="22"/>
              </w:rPr>
            </w:pPr>
            <w:r w:rsidRPr="00AF2BD9">
              <w:rPr>
                <w:rFonts w:eastAsia="Times New Roman"/>
                <w:b/>
                <w:sz w:val="22"/>
                <w:szCs w:val="22"/>
              </w:rPr>
              <w:t xml:space="preserve">Союз </w:t>
            </w:r>
            <w:r w:rsidR="00AF2BD9" w:rsidRPr="00AF2BD9">
              <w:rPr>
                <w:rFonts w:eastAsia="Times New Roman"/>
                <w:b/>
                <w:sz w:val="22"/>
                <w:szCs w:val="22"/>
              </w:rPr>
              <w:t xml:space="preserve">Торговых Электронных </w:t>
            </w:r>
            <w:proofErr w:type="gramStart"/>
            <w:r w:rsidR="00AF2BD9" w:rsidRPr="00AF2BD9">
              <w:rPr>
                <w:rFonts w:eastAsia="Times New Roman"/>
                <w:b/>
                <w:sz w:val="22"/>
                <w:szCs w:val="22"/>
              </w:rPr>
              <w:t>Площадок</w:t>
            </w:r>
            <w:r w:rsidRPr="00AF2BD9">
              <w:rPr>
                <w:rFonts w:eastAsia="Times New Roman"/>
                <w:b/>
                <w:sz w:val="22"/>
                <w:szCs w:val="22"/>
              </w:rPr>
              <w:t>:</w:t>
            </w:r>
            <w:r w:rsidRPr="00AF2BD9">
              <w:rPr>
                <w:rFonts w:eastAsia="Times New Roman"/>
                <w:sz w:val="22"/>
                <w:szCs w:val="22"/>
              </w:rPr>
              <w:br/>
              <w:t>ОГРН</w:t>
            </w:r>
            <w:proofErr w:type="gramEnd"/>
            <w:r w:rsidRPr="00AF2BD9">
              <w:rPr>
                <w:rFonts w:eastAsia="Times New Roman"/>
                <w:sz w:val="22"/>
                <w:szCs w:val="22"/>
              </w:rPr>
              <w:t xml:space="preserve"> </w:t>
            </w:r>
            <w:r w:rsidR="00AF2BD9" w:rsidRPr="00AF2BD9">
              <w:rPr>
                <w:color w:val="000000"/>
                <w:sz w:val="22"/>
                <w:szCs w:val="22"/>
              </w:rPr>
              <w:t>1155200000273</w:t>
            </w:r>
            <w:r w:rsidRPr="00AF2BD9">
              <w:rPr>
                <w:rFonts w:eastAsia="Times New Roman"/>
                <w:sz w:val="22"/>
                <w:szCs w:val="22"/>
              </w:rPr>
              <w:t xml:space="preserve">, ИНН </w:t>
            </w:r>
            <w:r w:rsidR="00AF2BD9" w:rsidRPr="00AF2BD9">
              <w:rPr>
                <w:color w:val="000000"/>
                <w:sz w:val="22"/>
                <w:szCs w:val="22"/>
              </w:rPr>
              <w:t>5262313659</w:t>
            </w:r>
          </w:p>
          <w:p w:rsidR="00540207" w:rsidRPr="00AF2BD9" w:rsidRDefault="00540207" w:rsidP="00F1663E">
            <w:pPr>
              <w:pStyle w:val="a7"/>
              <w:rPr>
                <w:rFonts w:eastAsia="Times New Roman"/>
                <w:sz w:val="22"/>
                <w:szCs w:val="22"/>
              </w:rPr>
            </w:pPr>
            <w:r w:rsidRPr="00AF2BD9">
              <w:rPr>
                <w:rFonts w:eastAsia="Times New Roman"/>
                <w:sz w:val="22"/>
                <w:szCs w:val="22"/>
              </w:rPr>
              <w:t xml:space="preserve">ОКПО </w:t>
            </w:r>
            <w:r w:rsidR="00AF2BD9" w:rsidRPr="00AF2BD9">
              <w:rPr>
                <w:color w:val="000000"/>
                <w:sz w:val="22"/>
                <w:szCs w:val="22"/>
              </w:rPr>
              <w:t>25543032</w:t>
            </w:r>
            <w:r w:rsidRPr="00AF2BD9">
              <w:rPr>
                <w:rFonts w:eastAsia="Times New Roman"/>
                <w:sz w:val="22"/>
                <w:szCs w:val="22"/>
              </w:rPr>
              <w:br/>
              <w:t xml:space="preserve">КПП </w:t>
            </w:r>
            <w:r w:rsidR="00AF2BD9" w:rsidRPr="00AF2BD9">
              <w:rPr>
                <w:color w:val="000000"/>
                <w:sz w:val="22"/>
                <w:szCs w:val="22"/>
              </w:rPr>
              <w:t>526001001</w:t>
            </w:r>
          </w:p>
          <w:p w:rsidR="00540207" w:rsidRPr="00AF2BD9" w:rsidRDefault="00AF2BD9" w:rsidP="00F1663E">
            <w:pPr>
              <w:pStyle w:val="a7"/>
              <w:rPr>
                <w:rFonts w:eastAsia="Times New Roman"/>
                <w:sz w:val="22"/>
                <w:szCs w:val="22"/>
              </w:rPr>
            </w:pPr>
            <w:r w:rsidRPr="00AF2BD9">
              <w:rPr>
                <w:color w:val="000000"/>
                <w:sz w:val="22"/>
                <w:szCs w:val="22"/>
              </w:rPr>
              <w:t xml:space="preserve">603155 г. Нижний Новгород, </w:t>
            </w:r>
            <w:proofErr w:type="gramStart"/>
            <w:r w:rsidRPr="00AF2BD9">
              <w:rPr>
                <w:color w:val="000000"/>
                <w:sz w:val="22"/>
                <w:szCs w:val="22"/>
              </w:rPr>
              <w:t>Верхне-Волжская</w:t>
            </w:r>
            <w:proofErr w:type="gramEnd"/>
            <w:r w:rsidRPr="00AF2BD9">
              <w:rPr>
                <w:color w:val="000000"/>
                <w:sz w:val="22"/>
                <w:szCs w:val="22"/>
              </w:rPr>
              <w:t xml:space="preserve"> наб., д.19, пом. 22</w:t>
            </w:r>
            <w:r w:rsidR="00540207" w:rsidRPr="00AF2BD9">
              <w:rPr>
                <w:rFonts w:eastAsia="Times New Roman"/>
                <w:sz w:val="22"/>
                <w:szCs w:val="22"/>
              </w:rPr>
              <w:t>.</w:t>
            </w:r>
          </w:p>
          <w:p w:rsidR="00540207" w:rsidRDefault="00540207" w:rsidP="00F1663E">
            <w:pPr>
              <w:pStyle w:val="a7"/>
              <w:rPr>
                <w:rFonts w:eastAsia="Times New Roman"/>
                <w:sz w:val="22"/>
                <w:szCs w:val="22"/>
              </w:rPr>
            </w:pPr>
          </w:p>
          <w:p w:rsidR="004D5F07" w:rsidRDefault="004D5F07" w:rsidP="00F1663E">
            <w:pPr>
              <w:pStyle w:val="a7"/>
              <w:rPr>
                <w:rFonts w:eastAsia="Times New Roman"/>
                <w:sz w:val="22"/>
                <w:szCs w:val="22"/>
              </w:rPr>
            </w:pPr>
          </w:p>
          <w:p w:rsidR="004D5F07" w:rsidRDefault="004D5F07" w:rsidP="00F1663E">
            <w:pPr>
              <w:pStyle w:val="a7"/>
              <w:rPr>
                <w:rFonts w:eastAsia="Times New Roman"/>
                <w:sz w:val="22"/>
                <w:szCs w:val="22"/>
              </w:rPr>
            </w:pPr>
          </w:p>
          <w:p w:rsidR="004D5F07" w:rsidRPr="00AF2BD9" w:rsidRDefault="004D5F07" w:rsidP="00F1663E">
            <w:pPr>
              <w:pStyle w:val="a7"/>
              <w:rPr>
                <w:rFonts w:eastAsia="Times New Roman"/>
                <w:sz w:val="22"/>
                <w:szCs w:val="22"/>
              </w:rPr>
            </w:pPr>
          </w:p>
          <w:p w:rsidR="00540207" w:rsidRPr="00AF2BD9" w:rsidRDefault="00540207" w:rsidP="00F1663E">
            <w:pPr>
              <w:pStyle w:val="a7"/>
              <w:rPr>
                <w:rFonts w:eastAsia="Times New Roman"/>
                <w:sz w:val="22"/>
                <w:szCs w:val="22"/>
              </w:rPr>
            </w:pPr>
          </w:p>
          <w:p w:rsidR="00540207" w:rsidRPr="00AF2BD9" w:rsidRDefault="00540207" w:rsidP="00F1663E">
            <w:pPr>
              <w:pStyle w:val="a7"/>
              <w:rPr>
                <w:rFonts w:eastAsia="Times New Roman"/>
                <w:sz w:val="22"/>
                <w:szCs w:val="22"/>
              </w:rPr>
            </w:pPr>
            <w:r w:rsidRPr="00AF2BD9">
              <w:rPr>
                <w:rFonts w:eastAsia="Times New Roman"/>
                <w:sz w:val="22"/>
                <w:szCs w:val="22"/>
              </w:rPr>
              <w:t xml:space="preserve">тел. </w:t>
            </w:r>
            <w:r w:rsidR="00AF2BD9" w:rsidRPr="00AF2BD9">
              <w:rPr>
                <w:color w:val="000000"/>
                <w:sz w:val="22"/>
                <w:szCs w:val="22"/>
              </w:rPr>
              <w:t>+7 (831) 419-33-09</w:t>
            </w:r>
          </w:p>
          <w:p w:rsidR="00540207" w:rsidRPr="00AF2BD9" w:rsidRDefault="00540207" w:rsidP="00F1663E">
            <w:pPr>
              <w:rPr>
                <w:rFonts w:eastAsia="Times New Roman"/>
                <w:sz w:val="22"/>
                <w:szCs w:val="22"/>
              </w:rPr>
            </w:pPr>
          </w:p>
          <w:p w:rsidR="00540207" w:rsidRPr="00AF2BD9" w:rsidRDefault="00540207" w:rsidP="00F1663E">
            <w:pPr>
              <w:rPr>
                <w:rFonts w:eastAsia="Times New Roman"/>
                <w:b/>
                <w:sz w:val="22"/>
                <w:szCs w:val="22"/>
              </w:rPr>
            </w:pPr>
            <w:r w:rsidRPr="00AF2BD9">
              <w:rPr>
                <w:rFonts w:eastAsia="Times New Roman"/>
                <w:b/>
                <w:sz w:val="22"/>
                <w:szCs w:val="22"/>
              </w:rPr>
              <w:t xml:space="preserve">Директор Союза </w:t>
            </w:r>
          </w:p>
          <w:p w:rsidR="00540207" w:rsidRPr="00AF2BD9" w:rsidRDefault="00540207" w:rsidP="00F1663E">
            <w:pPr>
              <w:rPr>
                <w:rFonts w:eastAsia="Times New Roman"/>
                <w:b/>
                <w:sz w:val="22"/>
                <w:szCs w:val="22"/>
              </w:rPr>
            </w:pPr>
            <w:r w:rsidRPr="00AF2BD9">
              <w:rPr>
                <w:rFonts w:eastAsia="Times New Roman"/>
                <w:b/>
                <w:sz w:val="22"/>
                <w:szCs w:val="22"/>
              </w:rPr>
              <w:t>_____________________ /А.В. Дунин/</w:t>
            </w:r>
          </w:p>
        </w:tc>
        <w:tc>
          <w:tcPr>
            <w:tcW w:w="4538" w:type="dxa"/>
          </w:tcPr>
          <w:p w:rsidR="00540207" w:rsidRPr="00AF2BD9" w:rsidRDefault="00540207" w:rsidP="00F1663E">
            <w:pPr>
              <w:pStyle w:val="a7"/>
              <w:snapToGrid w:val="0"/>
              <w:ind w:right="-55"/>
              <w:rPr>
                <w:rFonts w:eastAsia="Times New Roman"/>
                <w:b/>
                <w:sz w:val="22"/>
                <w:szCs w:val="22"/>
              </w:rPr>
            </w:pPr>
            <w:r w:rsidRPr="00AF2BD9">
              <w:rPr>
                <w:rFonts w:eastAsia="Times New Roman"/>
                <w:b/>
                <w:sz w:val="22"/>
                <w:szCs w:val="22"/>
              </w:rPr>
              <w:t>Аккредитованная организация:</w:t>
            </w:r>
          </w:p>
          <w:p w:rsidR="00540207" w:rsidRPr="00AF2BD9" w:rsidRDefault="00540207" w:rsidP="00F1663E">
            <w:pPr>
              <w:pStyle w:val="a7"/>
              <w:ind w:right="-55"/>
              <w:rPr>
                <w:rFonts w:eastAsia="Times New Roman"/>
                <w:sz w:val="22"/>
                <w:szCs w:val="22"/>
              </w:rPr>
            </w:pPr>
          </w:p>
          <w:p w:rsidR="00540207" w:rsidRPr="00AF2BD9" w:rsidRDefault="00540207" w:rsidP="00F1663E">
            <w:pPr>
              <w:pStyle w:val="a7"/>
              <w:ind w:right="-55"/>
              <w:rPr>
                <w:rFonts w:eastAsia="Times New Roman"/>
                <w:sz w:val="22"/>
                <w:szCs w:val="22"/>
              </w:rPr>
            </w:pPr>
            <w:r w:rsidRPr="00AF2BD9">
              <w:rPr>
                <w:rFonts w:eastAsia="Times New Roman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40207" w:rsidRPr="00AF2BD9" w:rsidRDefault="00540207" w:rsidP="00F1663E">
            <w:pPr>
              <w:pStyle w:val="a7"/>
              <w:ind w:right="-55"/>
              <w:rPr>
                <w:rFonts w:eastAsia="Times New Roman"/>
                <w:sz w:val="22"/>
                <w:szCs w:val="22"/>
              </w:rPr>
            </w:pPr>
          </w:p>
          <w:p w:rsidR="00540207" w:rsidRPr="00AF2BD9" w:rsidRDefault="00540207" w:rsidP="00F1663E">
            <w:pPr>
              <w:pStyle w:val="a7"/>
              <w:ind w:right="-55"/>
              <w:rPr>
                <w:rFonts w:eastAsia="Times New Roman"/>
                <w:sz w:val="22"/>
                <w:szCs w:val="22"/>
              </w:rPr>
            </w:pPr>
          </w:p>
          <w:p w:rsidR="00540207" w:rsidRPr="00AF2BD9" w:rsidRDefault="00540207" w:rsidP="00F1663E">
            <w:pPr>
              <w:pStyle w:val="a7"/>
              <w:ind w:right="-55"/>
              <w:rPr>
                <w:rFonts w:eastAsia="Times New Roman"/>
                <w:b/>
                <w:sz w:val="22"/>
                <w:szCs w:val="22"/>
              </w:rPr>
            </w:pPr>
            <w:r w:rsidRPr="00AF2BD9">
              <w:rPr>
                <w:rFonts w:eastAsia="Times New Roman"/>
                <w:b/>
                <w:sz w:val="22"/>
                <w:szCs w:val="22"/>
              </w:rPr>
              <w:t xml:space="preserve">Директор </w:t>
            </w:r>
          </w:p>
          <w:p w:rsidR="00540207" w:rsidRPr="00AF2BD9" w:rsidRDefault="00540207" w:rsidP="00F1663E">
            <w:pPr>
              <w:ind w:right="-55"/>
              <w:rPr>
                <w:sz w:val="22"/>
                <w:szCs w:val="22"/>
              </w:rPr>
            </w:pPr>
            <w:r w:rsidRPr="00AF2BD9">
              <w:rPr>
                <w:sz w:val="22"/>
                <w:szCs w:val="22"/>
                <w:lang w:val="en-US"/>
              </w:rPr>
              <w:t>_________________</w:t>
            </w:r>
            <w:r w:rsidRPr="00AF2BD9">
              <w:rPr>
                <w:sz w:val="22"/>
                <w:szCs w:val="22"/>
              </w:rPr>
              <w:t>/__________________/</w:t>
            </w:r>
          </w:p>
        </w:tc>
      </w:tr>
    </w:tbl>
    <w:p w:rsidR="00540207" w:rsidRPr="00AF2BD9" w:rsidRDefault="00540207" w:rsidP="00540207">
      <w:pPr>
        <w:shd w:val="clear" w:color="auto" w:fill="FFFFFF"/>
        <w:autoSpaceDE w:val="0"/>
        <w:jc w:val="center"/>
        <w:rPr>
          <w:sz w:val="22"/>
          <w:szCs w:val="22"/>
        </w:rPr>
      </w:pPr>
    </w:p>
    <w:p w:rsidR="00833B2D" w:rsidRPr="00AF2BD9" w:rsidRDefault="00833B2D">
      <w:pPr>
        <w:rPr>
          <w:sz w:val="22"/>
          <w:szCs w:val="22"/>
        </w:rPr>
      </w:pPr>
    </w:p>
    <w:p w:rsidR="00AF2BD9" w:rsidRPr="00AF2BD9" w:rsidRDefault="00AF2BD9">
      <w:pPr>
        <w:rPr>
          <w:sz w:val="22"/>
          <w:szCs w:val="22"/>
        </w:rPr>
      </w:pPr>
    </w:p>
    <w:sectPr w:rsidR="00AF2BD9" w:rsidRPr="00AF2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BD0F8E"/>
    <w:multiLevelType w:val="hybridMultilevel"/>
    <w:tmpl w:val="BDB09152"/>
    <w:lvl w:ilvl="0" w:tplc="753C05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07"/>
    <w:rsid w:val="00000B78"/>
    <w:rsid w:val="000032A2"/>
    <w:rsid w:val="00011549"/>
    <w:rsid w:val="000135C9"/>
    <w:rsid w:val="0001641D"/>
    <w:rsid w:val="000217F4"/>
    <w:rsid w:val="000226F2"/>
    <w:rsid w:val="00023B5D"/>
    <w:rsid w:val="00027007"/>
    <w:rsid w:val="000302B0"/>
    <w:rsid w:val="00031D8D"/>
    <w:rsid w:val="00032377"/>
    <w:rsid w:val="000330C6"/>
    <w:rsid w:val="00033778"/>
    <w:rsid w:val="00036886"/>
    <w:rsid w:val="00040C0C"/>
    <w:rsid w:val="00042CF8"/>
    <w:rsid w:val="000445FA"/>
    <w:rsid w:val="000455A6"/>
    <w:rsid w:val="0004607C"/>
    <w:rsid w:val="00046B2B"/>
    <w:rsid w:val="00047A95"/>
    <w:rsid w:val="00052600"/>
    <w:rsid w:val="00052B0D"/>
    <w:rsid w:val="00052BC0"/>
    <w:rsid w:val="000537E4"/>
    <w:rsid w:val="00055097"/>
    <w:rsid w:val="00056DBF"/>
    <w:rsid w:val="000606AD"/>
    <w:rsid w:val="00065F35"/>
    <w:rsid w:val="00071936"/>
    <w:rsid w:val="00071DD4"/>
    <w:rsid w:val="00072116"/>
    <w:rsid w:val="0007462F"/>
    <w:rsid w:val="00075C53"/>
    <w:rsid w:val="00076631"/>
    <w:rsid w:val="0007733D"/>
    <w:rsid w:val="00081ED9"/>
    <w:rsid w:val="00082D12"/>
    <w:rsid w:val="000841FD"/>
    <w:rsid w:val="00087B96"/>
    <w:rsid w:val="0009070F"/>
    <w:rsid w:val="000933DC"/>
    <w:rsid w:val="0009457A"/>
    <w:rsid w:val="00094964"/>
    <w:rsid w:val="00095837"/>
    <w:rsid w:val="00095C1D"/>
    <w:rsid w:val="000A1B43"/>
    <w:rsid w:val="000A1B9B"/>
    <w:rsid w:val="000A1DEF"/>
    <w:rsid w:val="000A3EE1"/>
    <w:rsid w:val="000A5362"/>
    <w:rsid w:val="000A5A9E"/>
    <w:rsid w:val="000A5E5C"/>
    <w:rsid w:val="000A796E"/>
    <w:rsid w:val="000B1D63"/>
    <w:rsid w:val="000B2652"/>
    <w:rsid w:val="000B4272"/>
    <w:rsid w:val="000C4A8F"/>
    <w:rsid w:val="000C5275"/>
    <w:rsid w:val="000C545A"/>
    <w:rsid w:val="000C6B6C"/>
    <w:rsid w:val="000C6D91"/>
    <w:rsid w:val="000C6F69"/>
    <w:rsid w:val="000D0A45"/>
    <w:rsid w:val="000D32F6"/>
    <w:rsid w:val="000D56C4"/>
    <w:rsid w:val="000D77BC"/>
    <w:rsid w:val="000D7E0B"/>
    <w:rsid w:val="000E70BE"/>
    <w:rsid w:val="000F0F41"/>
    <w:rsid w:val="000F2F3B"/>
    <w:rsid w:val="000F6591"/>
    <w:rsid w:val="001007BC"/>
    <w:rsid w:val="00101F5F"/>
    <w:rsid w:val="00104404"/>
    <w:rsid w:val="001065AA"/>
    <w:rsid w:val="00112B3D"/>
    <w:rsid w:val="00115372"/>
    <w:rsid w:val="00115382"/>
    <w:rsid w:val="00123EC9"/>
    <w:rsid w:val="00123F0B"/>
    <w:rsid w:val="0012514C"/>
    <w:rsid w:val="001272DB"/>
    <w:rsid w:val="00130397"/>
    <w:rsid w:val="00130691"/>
    <w:rsid w:val="001327C4"/>
    <w:rsid w:val="00134B78"/>
    <w:rsid w:val="00137650"/>
    <w:rsid w:val="00137D77"/>
    <w:rsid w:val="001406C4"/>
    <w:rsid w:val="00140E12"/>
    <w:rsid w:val="00140EC9"/>
    <w:rsid w:val="001423E3"/>
    <w:rsid w:val="00143320"/>
    <w:rsid w:val="00143513"/>
    <w:rsid w:val="001442A6"/>
    <w:rsid w:val="00152DA4"/>
    <w:rsid w:val="00153C63"/>
    <w:rsid w:val="00154580"/>
    <w:rsid w:val="001547BE"/>
    <w:rsid w:val="001566A8"/>
    <w:rsid w:val="00162A3B"/>
    <w:rsid w:val="00163060"/>
    <w:rsid w:val="0016501D"/>
    <w:rsid w:val="00165263"/>
    <w:rsid w:val="00165FC1"/>
    <w:rsid w:val="001703D1"/>
    <w:rsid w:val="00171E27"/>
    <w:rsid w:val="001724A2"/>
    <w:rsid w:val="00172988"/>
    <w:rsid w:val="001760C9"/>
    <w:rsid w:val="001821AF"/>
    <w:rsid w:val="00183B30"/>
    <w:rsid w:val="00184A90"/>
    <w:rsid w:val="00184F4E"/>
    <w:rsid w:val="00186197"/>
    <w:rsid w:val="00191A6B"/>
    <w:rsid w:val="00194244"/>
    <w:rsid w:val="00195C7A"/>
    <w:rsid w:val="00195EC9"/>
    <w:rsid w:val="0019681B"/>
    <w:rsid w:val="001A1C2B"/>
    <w:rsid w:val="001A3D22"/>
    <w:rsid w:val="001A43B6"/>
    <w:rsid w:val="001A67E2"/>
    <w:rsid w:val="001B036D"/>
    <w:rsid w:val="001B1D94"/>
    <w:rsid w:val="001B243E"/>
    <w:rsid w:val="001B296D"/>
    <w:rsid w:val="001B34C6"/>
    <w:rsid w:val="001B6146"/>
    <w:rsid w:val="001B7762"/>
    <w:rsid w:val="001C36FC"/>
    <w:rsid w:val="001C4CBF"/>
    <w:rsid w:val="001C7E2B"/>
    <w:rsid w:val="001D09C8"/>
    <w:rsid w:val="001D18B5"/>
    <w:rsid w:val="001D402A"/>
    <w:rsid w:val="001D6204"/>
    <w:rsid w:val="001E23CE"/>
    <w:rsid w:val="001E2A2C"/>
    <w:rsid w:val="001E3B49"/>
    <w:rsid w:val="001F2C80"/>
    <w:rsid w:val="001F302D"/>
    <w:rsid w:val="001F6E68"/>
    <w:rsid w:val="001F7B76"/>
    <w:rsid w:val="00200A90"/>
    <w:rsid w:val="0020154B"/>
    <w:rsid w:val="00201DBA"/>
    <w:rsid w:val="002033EA"/>
    <w:rsid w:val="00204D25"/>
    <w:rsid w:val="00205D71"/>
    <w:rsid w:val="0020618D"/>
    <w:rsid w:val="00213191"/>
    <w:rsid w:val="00215010"/>
    <w:rsid w:val="002156B4"/>
    <w:rsid w:val="00215B85"/>
    <w:rsid w:val="00220EE8"/>
    <w:rsid w:val="002237EB"/>
    <w:rsid w:val="00223F8A"/>
    <w:rsid w:val="00230EDA"/>
    <w:rsid w:val="00230F52"/>
    <w:rsid w:val="0023163B"/>
    <w:rsid w:val="00233386"/>
    <w:rsid w:val="00234C3F"/>
    <w:rsid w:val="002354AD"/>
    <w:rsid w:val="00236631"/>
    <w:rsid w:val="00236841"/>
    <w:rsid w:val="002372B1"/>
    <w:rsid w:val="00237426"/>
    <w:rsid w:val="0024043E"/>
    <w:rsid w:val="00242C9B"/>
    <w:rsid w:val="00242DB3"/>
    <w:rsid w:val="00246EF2"/>
    <w:rsid w:val="002503E1"/>
    <w:rsid w:val="00250CDD"/>
    <w:rsid w:val="00252969"/>
    <w:rsid w:val="00252A35"/>
    <w:rsid w:val="002544EE"/>
    <w:rsid w:val="00254B26"/>
    <w:rsid w:val="0025706C"/>
    <w:rsid w:val="00260670"/>
    <w:rsid w:val="00266609"/>
    <w:rsid w:val="00271E55"/>
    <w:rsid w:val="00271FED"/>
    <w:rsid w:val="0027548D"/>
    <w:rsid w:val="002761AA"/>
    <w:rsid w:val="002778BC"/>
    <w:rsid w:val="00280131"/>
    <w:rsid w:val="002815D5"/>
    <w:rsid w:val="002834CC"/>
    <w:rsid w:val="00283D05"/>
    <w:rsid w:val="002840F9"/>
    <w:rsid w:val="00285F04"/>
    <w:rsid w:val="002860BF"/>
    <w:rsid w:val="002862F2"/>
    <w:rsid w:val="00287E4E"/>
    <w:rsid w:val="0029070C"/>
    <w:rsid w:val="00290BA6"/>
    <w:rsid w:val="00293840"/>
    <w:rsid w:val="002A6714"/>
    <w:rsid w:val="002A7B80"/>
    <w:rsid w:val="002A7FBD"/>
    <w:rsid w:val="002B1084"/>
    <w:rsid w:val="002B1E04"/>
    <w:rsid w:val="002B2213"/>
    <w:rsid w:val="002B2BCE"/>
    <w:rsid w:val="002B45A4"/>
    <w:rsid w:val="002B67A9"/>
    <w:rsid w:val="002B695D"/>
    <w:rsid w:val="002B6CF4"/>
    <w:rsid w:val="002B735B"/>
    <w:rsid w:val="002C10BA"/>
    <w:rsid w:val="002C741B"/>
    <w:rsid w:val="002C7885"/>
    <w:rsid w:val="002D0BF7"/>
    <w:rsid w:val="002D18C0"/>
    <w:rsid w:val="002D3307"/>
    <w:rsid w:val="002D61AA"/>
    <w:rsid w:val="002D643F"/>
    <w:rsid w:val="002D71E1"/>
    <w:rsid w:val="002E04D8"/>
    <w:rsid w:val="002E4248"/>
    <w:rsid w:val="002E5132"/>
    <w:rsid w:val="002E75CB"/>
    <w:rsid w:val="002F521F"/>
    <w:rsid w:val="002F5ED9"/>
    <w:rsid w:val="002F60B3"/>
    <w:rsid w:val="00300947"/>
    <w:rsid w:val="00301277"/>
    <w:rsid w:val="00303D7F"/>
    <w:rsid w:val="00306C0C"/>
    <w:rsid w:val="0031013E"/>
    <w:rsid w:val="0031350C"/>
    <w:rsid w:val="00313A4A"/>
    <w:rsid w:val="00315F5D"/>
    <w:rsid w:val="003261F7"/>
    <w:rsid w:val="00330D9A"/>
    <w:rsid w:val="00333584"/>
    <w:rsid w:val="0033608D"/>
    <w:rsid w:val="003371AF"/>
    <w:rsid w:val="00337E12"/>
    <w:rsid w:val="0034054F"/>
    <w:rsid w:val="00342C5E"/>
    <w:rsid w:val="00343960"/>
    <w:rsid w:val="00346A7F"/>
    <w:rsid w:val="00353A54"/>
    <w:rsid w:val="003542EF"/>
    <w:rsid w:val="0035448F"/>
    <w:rsid w:val="00356CA8"/>
    <w:rsid w:val="003625DA"/>
    <w:rsid w:val="003655E2"/>
    <w:rsid w:val="00365E6F"/>
    <w:rsid w:val="003710E2"/>
    <w:rsid w:val="0037138F"/>
    <w:rsid w:val="00372842"/>
    <w:rsid w:val="003746D1"/>
    <w:rsid w:val="00375379"/>
    <w:rsid w:val="00377E0B"/>
    <w:rsid w:val="003800AE"/>
    <w:rsid w:val="0038430B"/>
    <w:rsid w:val="00385A64"/>
    <w:rsid w:val="00386338"/>
    <w:rsid w:val="00386BA3"/>
    <w:rsid w:val="00390D71"/>
    <w:rsid w:val="003943BC"/>
    <w:rsid w:val="00397D92"/>
    <w:rsid w:val="003A25DD"/>
    <w:rsid w:val="003A3D93"/>
    <w:rsid w:val="003A3E02"/>
    <w:rsid w:val="003A53CC"/>
    <w:rsid w:val="003A6862"/>
    <w:rsid w:val="003B1F93"/>
    <w:rsid w:val="003B2561"/>
    <w:rsid w:val="003B39A1"/>
    <w:rsid w:val="003B630B"/>
    <w:rsid w:val="003B7212"/>
    <w:rsid w:val="003C41FB"/>
    <w:rsid w:val="003C4AF6"/>
    <w:rsid w:val="003C5F8B"/>
    <w:rsid w:val="003D05A7"/>
    <w:rsid w:val="003D1825"/>
    <w:rsid w:val="003D1AEA"/>
    <w:rsid w:val="003D2D93"/>
    <w:rsid w:val="003D4C2C"/>
    <w:rsid w:val="003D6105"/>
    <w:rsid w:val="003E0A38"/>
    <w:rsid w:val="003E594B"/>
    <w:rsid w:val="003E5C98"/>
    <w:rsid w:val="003E778B"/>
    <w:rsid w:val="003F1DEE"/>
    <w:rsid w:val="003F2D7B"/>
    <w:rsid w:val="003F53F7"/>
    <w:rsid w:val="003F578B"/>
    <w:rsid w:val="003F5E65"/>
    <w:rsid w:val="00405845"/>
    <w:rsid w:val="00405A58"/>
    <w:rsid w:val="00407B62"/>
    <w:rsid w:val="00410A0A"/>
    <w:rsid w:val="00411A1F"/>
    <w:rsid w:val="00414FC4"/>
    <w:rsid w:val="004200AB"/>
    <w:rsid w:val="00424A44"/>
    <w:rsid w:val="00426734"/>
    <w:rsid w:val="00426791"/>
    <w:rsid w:val="00427802"/>
    <w:rsid w:val="00427B7A"/>
    <w:rsid w:val="0043112E"/>
    <w:rsid w:val="0043155C"/>
    <w:rsid w:val="0043434F"/>
    <w:rsid w:val="00434FD7"/>
    <w:rsid w:val="004414C5"/>
    <w:rsid w:val="00442258"/>
    <w:rsid w:val="004446F7"/>
    <w:rsid w:val="004447D5"/>
    <w:rsid w:val="00444D34"/>
    <w:rsid w:val="00447369"/>
    <w:rsid w:val="0045103E"/>
    <w:rsid w:val="00452426"/>
    <w:rsid w:val="0045368C"/>
    <w:rsid w:val="004567F2"/>
    <w:rsid w:val="00456B0A"/>
    <w:rsid w:val="004615F3"/>
    <w:rsid w:val="0046168C"/>
    <w:rsid w:val="004628EA"/>
    <w:rsid w:val="004629F4"/>
    <w:rsid w:val="0046741C"/>
    <w:rsid w:val="00470298"/>
    <w:rsid w:val="0047034A"/>
    <w:rsid w:val="00476BB8"/>
    <w:rsid w:val="004808BD"/>
    <w:rsid w:val="00481F83"/>
    <w:rsid w:val="00483475"/>
    <w:rsid w:val="004834F0"/>
    <w:rsid w:val="0048352D"/>
    <w:rsid w:val="00483DB0"/>
    <w:rsid w:val="00487B1D"/>
    <w:rsid w:val="00487EA6"/>
    <w:rsid w:val="00487FF6"/>
    <w:rsid w:val="00490BE1"/>
    <w:rsid w:val="00490F3B"/>
    <w:rsid w:val="00495A77"/>
    <w:rsid w:val="00497418"/>
    <w:rsid w:val="004A4B00"/>
    <w:rsid w:val="004A4D05"/>
    <w:rsid w:val="004A5A8A"/>
    <w:rsid w:val="004B20C2"/>
    <w:rsid w:val="004B52C2"/>
    <w:rsid w:val="004B54D5"/>
    <w:rsid w:val="004B57E5"/>
    <w:rsid w:val="004B6E06"/>
    <w:rsid w:val="004C0CF3"/>
    <w:rsid w:val="004C1D68"/>
    <w:rsid w:val="004C4AB3"/>
    <w:rsid w:val="004C54E5"/>
    <w:rsid w:val="004D1905"/>
    <w:rsid w:val="004D4D44"/>
    <w:rsid w:val="004D4E36"/>
    <w:rsid w:val="004D5DD9"/>
    <w:rsid w:val="004D5F07"/>
    <w:rsid w:val="004D7660"/>
    <w:rsid w:val="004E0216"/>
    <w:rsid w:val="004E04D8"/>
    <w:rsid w:val="004E0755"/>
    <w:rsid w:val="004E5CE9"/>
    <w:rsid w:val="004E7611"/>
    <w:rsid w:val="004F09C0"/>
    <w:rsid w:val="004F0C23"/>
    <w:rsid w:val="004F0F54"/>
    <w:rsid w:val="004F6519"/>
    <w:rsid w:val="00501CE7"/>
    <w:rsid w:val="00502EB0"/>
    <w:rsid w:val="00504712"/>
    <w:rsid w:val="0051060E"/>
    <w:rsid w:val="00511F5E"/>
    <w:rsid w:val="00512ADA"/>
    <w:rsid w:val="00512CBD"/>
    <w:rsid w:val="0051347A"/>
    <w:rsid w:val="00514E94"/>
    <w:rsid w:val="00514F2B"/>
    <w:rsid w:val="005178FA"/>
    <w:rsid w:val="0052019B"/>
    <w:rsid w:val="0052142A"/>
    <w:rsid w:val="00527C3C"/>
    <w:rsid w:val="00530AA1"/>
    <w:rsid w:val="00532881"/>
    <w:rsid w:val="00540207"/>
    <w:rsid w:val="00541F8C"/>
    <w:rsid w:val="00543DF2"/>
    <w:rsid w:val="00544CF5"/>
    <w:rsid w:val="005518A7"/>
    <w:rsid w:val="00551B65"/>
    <w:rsid w:val="00556626"/>
    <w:rsid w:val="0055741E"/>
    <w:rsid w:val="0056145F"/>
    <w:rsid w:val="005626F1"/>
    <w:rsid w:val="00564EB5"/>
    <w:rsid w:val="00565B34"/>
    <w:rsid w:val="00571366"/>
    <w:rsid w:val="00572EAA"/>
    <w:rsid w:val="00577A27"/>
    <w:rsid w:val="00582924"/>
    <w:rsid w:val="005845E9"/>
    <w:rsid w:val="00584BB0"/>
    <w:rsid w:val="00587E60"/>
    <w:rsid w:val="00587E85"/>
    <w:rsid w:val="005924F5"/>
    <w:rsid w:val="005927F0"/>
    <w:rsid w:val="00594A15"/>
    <w:rsid w:val="00595BBE"/>
    <w:rsid w:val="0059749A"/>
    <w:rsid w:val="005A220C"/>
    <w:rsid w:val="005A2805"/>
    <w:rsid w:val="005A6534"/>
    <w:rsid w:val="005A70B6"/>
    <w:rsid w:val="005B35D5"/>
    <w:rsid w:val="005B4D34"/>
    <w:rsid w:val="005C0123"/>
    <w:rsid w:val="005C17A6"/>
    <w:rsid w:val="005C1DB4"/>
    <w:rsid w:val="005C3AA8"/>
    <w:rsid w:val="005C44E6"/>
    <w:rsid w:val="005C6B73"/>
    <w:rsid w:val="005C6D13"/>
    <w:rsid w:val="005C74D8"/>
    <w:rsid w:val="005C76F4"/>
    <w:rsid w:val="005D1170"/>
    <w:rsid w:val="005D18E4"/>
    <w:rsid w:val="005D231F"/>
    <w:rsid w:val="005D2750"/>
    <w:rsid w:val="005D4B2D"/>
    <w:rsid w:val="005D696A"/>
    <w:rsid w:val="005E1D84"/>
    <w:rsid w:val="005E7294"/>
    <w:rsid w:val="005E7F25"/>
    <w:rsid w:val="005F0789"/>
    <w:rsid w:val="005F1619"/>
    <w:rsid w:val="005F4FBE"/>
    <w:rsid w:val="005F599F"/>
    <w:rsid w:val="005F62D9"/>
    <w:rsid w:val="005F733E"/>
    <w:rsid w:val="00600AED"/>
    <w:rsid w:val="00602A73"/>
    <w:rsid w:val="0060381F"/>
    <w:rsid w:val="00603A43"/>
    <w:rsid w:val="00605002"/>
    <w:rsid w:val="006051BC"/>
    <w:rsid w:val="00610524"/>
    <w:rsid w:val="006115B1"/>
    <w:rsid w:val="00612306"/>
    <w:rsid w:val="0061270C"/>
    <w:rsid w:val="006134DF"/>
    <w:rsid w:val="00613C5C"/>
    <w:rsid w:val="00613F0B"/>
    <w:rsid w:val="00615B00"/>
    <w:rsid w:val="00615B71"/>
    <w:rsid w:val="0061751C"/>
    <w:rsid w:val="00621FBB"/>
    <w:rsid w:val="006229AD"/>
    <w:rsid w:val="00622C36"/>
    <w:rsid w:val="00623E36"/>
    <w:rsid w:val="00623F8E"/>
    <w:rsid w:val="00624081"/>
    <w:rsid w:val="006252E0"/>
    <w:rsid w:val="0062768B"/>
    <w:rsid w:val="006326CB"/>
    <w:rsid w:val="00634E51"/>
    <w:rsid w:val="00636C82"/>
    <w:rsid w:val="00640B43"/>
    <w:rsid w:val="00640EB4"/>
    <w:rsid w:val="00643257"/>
    <w:rsid w:val="00644935"/>
    <w:rsid w:val="00645D8E"/>
    <w:rsid w:val="00650020"/>
    <w:rsid w:val="00650A9D"/>
    <w:rsid w:val="00653642"/>
    <w:rsid w:val="00654D62"/>
    <w:rsid w:val="00656BA2"/>
    <w:rsid w:val="0065783F"/>
    <w:rsid w:val="0066063D"/>
    <w:rsid w:val="00660830"/>
    <w:rsid w:val="00661B60"/>
    <w:rsid w:val="00662093"/>
    <w:rsid w:val="0066294B"/>
    <w:rsid w:val="00662B4E"/>
    <w:rsid w:val="006640FB"/>
    <w:rsid w:val="00664479"/>
    <w:rsid w:val="006649B6"/>
    <w:rsid w:val="006672E4"/>
    <w:rsid w:val="00670035"/>
    <w:rsid w:val="00670BC9"/>
    <w:rsid w:val="0067319C"/>
    <w:rsid w:val="00673375"/>
    <w:rsid w:val="00675017"/>
    <w:rsid w:val="00675577"/>
    <w:rsid w:val="0067589A"/>
    <w:rsid w:val="00676AFC"/>
    <w:rsid w:val="00683CE0"/>
    <w:rsid w:val="006840C0"/>
    <w:rsid w:val="006848C2"/>
    <w:rsid w:val="006854C5"/>
    <w:rsid w:val="00685A00"/>
    <w:rsid w:val="00686024"/>
    <w:rsid w:val="0068795D"/>
    <w:rsid w:val="00690266"/>
    <w:rsid w:val="00690825"/>
    <w:rsid w:val="00691FBC"/>
    <w:rsid w:val="00692646"/>
    <w:rsid w:val="0069432E"/>
    <w:rsid w:val="006943F4"/>
    <w:rsid w:val="00695E25"/>
    <w:rsid w:val="00696412"/>
    <w:rsid w:val="006A1738"/>
    <w:rsid w:val="006A2756"/>
    <w:rsid w:val="006A2B42"/>
    <w:rsid w:val="006A5D10"/>
    <w:rsid w:val="006A6DA4"/>
    <w:rsid w:val="006A7033"/>
    <w:rsid w:val="006A7ADD"/>
    <w:rsid w:val="006B4148"/>
    <w:rsid w:val="006B4EF9"/>
    <w:rsid w:val="006B63B5"/>
    <w:rsid w:val="006B76A2"/>
    <w:rsid w:val="006C26B9"/>
    <w:rsid w:val="006C4FA0"/>
    <w:rsid w:val="006D02AD"/>
    <w:rsid w:val="006D26D0"/>
    <w:rsid w:val="006D48F9"/>
    <w:rsid w:val="006D4C8E"/>
    <w:rsid w:val="006D63B5"/>
    <w:rsid w:val="006E0075"/>
    <w:rsid w:val="006E6E47"/>
    <w:rsid w:val="006E6EC9"/>
    <w:rsid w:val="006E749E"/>
    <w:rsid w:val="006E787C"/>
    <w:rsid w:val="006F07BB"/>
    <w:rsid w:val="006F3151"/>
    <w:rsid w:val="006F3EC8"/>
    <w:rsid w:val="006F42C2"/>
    <w:rsid w:val="00700F3E"/>
    <w:rsid w:val="007017CB"/>
    <w:rsid w:val="00701D01"/>
    <w:rsid w:val="007022DE"/>
    <w:rsid w:val="00704209"/>
    <w:rsid w:val="0070611D"/>
    <w:rsid w:val="007122A3"/>
    <w:rsid w:val="007130BC"/>
    <w:rsid w:val="00713E84"/>
    <w:rsid w:val="00715B07"/>
    <w:rsid w:val="007178F3"/>
    <w:rsid w:val="0072271B"/>
    <w:rsid w:val="00722B98"/>
    <w:rsid w:val="007237CD"/>
    <w:rsid w:val="00723D89"/>
    <w:rsid w:val="00727C1E"/>
    <w:rsid w:val="00731FD3"/>
    <w:rsid w:val="00732A97"/>
    <w:rsid w:val="0073366B"/>
    <w:rsid w:val="007367BE"/>
    <w:rsid w:val="0073764A"/>
    <w:rsid w:val="00741BEB"/>
    <w:rsid w:val="0074315A"/>
    <w:rsid w:val="00743934"/>
    <w:rsid w:val="007514B2"/>
    <w:rsid w:val="00751644"/>
    <w:rsid w:val="00751887"/>
    <w:rsid w:val="00751D6D"/>
    <w:rsid w:val="0075275E"/>
    <w:rsid w:val="00752AB6"/>
    <w:rsid w:val="00752DF7"/>
    <w:rsid w:val="00757664"/>
    <w:rsid w:val="007618C0"/>
    <w:rsid w:val="007654AD"/>
    <w:rsid w:val="007662AB"/>
    <w:rsid w:val="007663ED"/>
    <w:rsid w:val="007670D8"/>
    <w:rsid w:val="00771035"/>
    <w:rsid w:val="00772961"/>
    <w:rsid w:val="00776EC5"/>
    <w:rsid w:val="00780209"/>
    <w:rsid w:val="007814FE"/>
    <w:rsid w:val="007833FC"/>
    <w:rsid w:val="007854A0"/>
    <w:rsid w:val="00785828"/>
    <w:rsid w:val="007906D0"/>
    <w:rsid w:val="007952C5"/>
    <w:rsid w:val="007966DA"/>
    <w:rsid w:val="007966E9"/>
    <w:rsid w:val="0079786E"/>
    <w:rsid w:val="007A3632"/>
    <w:rsid w:val="007A36C2"/>
    <w:rsid w:val="007A47F6"/>
    <w:rsid w:val="007B019B"/>
    <w:rsid w:val="007B10BA"/>
    <w:rsid w:val="007B1A55"/>
    <w:rsid w:val="007B1B2A"/>
    <w:rsid w:val="007B639B"/>
    <w:rsid w:val="007B7200"/>
    <w:rsid w:val="007B74CE"/>
    <w:rsid w:val="007B782D"/>
    <w:rsid w:val="007C1CA3"/>
    <w:rsid w:val="007C1D99"/>
    <w:rsid w:val="007C2740"/>
    <w:rsid w:val="007C561A"/>
    <w:rsid w:val="007C61E6"/>
    <w:rsid w:val="007C62B9"/>
    <w:rsid w:val="007C79F7"/>
    <w:rsid w:val="007D1F42"/>
    <w:rsid w:val="007D2080"/>
    <w:rsid w:val="007D2497"/>
    <w:rsid w:val="007D2DB7"/>
    <w:rsid w:val="007D3C8D"/>
    <w:rsid w:val="007D69E8"/>
    <w:rsid w:val="007E34D3"/>
    <w:rsid w:val="007E4B71"/>
    <w:rsid w:val="007E4CEE"/>
    <w:rsid w:val="007E5029"/>
    <w:rsid w:val="007E5891"/>
    <w:rsid w:val="007E6540"/>
    <w:rsid w:val="007F2AE1"/>
    <w:rsid w:val="007F442B"/>
    <w:rsid w:val="008005F1"/>
    <w:rsid w:val="008029FD"/>
    <w:rsid w:val="00806A11"/>
    <w:rsid w:val="00810616"/>
    <w:rsid w:val="00811ADF"/>
    <w:rsid w:val="00811D0F"/>
    <w:rsid w:val="00812466"/>
    <w:rsid w:val="008130EC"/>
    <w:rsid w:val="00813B7F"/>
    <w:rsid w:val="00813D21"/>
    <w:rsid w:val="008164BE"/>
    <w:rsid w:val="008203CE"/>
    <w:rsid w:val="008218A1"/>
    <w:rsid w:val="008224B5"/>
    <w:rsid w:val="00823244"/>
    <w:rsid w:val="00823DD0"/>
    <w:rsid w:val="00825F9C"/>
    <w:rsid w:val="00830308"/>
    <w:rsid w:val="00830EF7"/>
    <w:rsid w:val="00831940"/>
    <w:rsid w:val="008322F1"/>
    <w:rsid w:val="0083269A"/>
    <w:rsid w:val="008335FC"/>
    <w:rsid w:val="00833B2D"/>
    <w:rsid w:val="008340D9"/>
    <w:rsid w:val="00834CFB"/>
    <w:rsid w:val="00842169"/>
    <w:rsid w:val="00843766"/>
    <w:rsid w:val="008447D0"/>
    <w:rsid w:val="00845A77"/>
    <w:rsid w:val="00847115"/>
    <w:rsid w:val="00847A44"/>
    <w:rsid w:val="00851AC8"/>
    <w:rsid w:val="00853AB3"/>
    <w:rsid w:val="00854FA8"/>
    <w:rsid w:val="00856AA4"/>
    <w:rsid w:val="008600F3"/>
    <w:rsid w:val="00861CC1"/>
    <w:rsid w:val="0086363B"/>
    <w:rsid w:val="008667BC"/>
    <w:rsid w:val="008677F2"/>
    <w:rsid w:val="00871060"/>
    <w:rsid w:val="00871442"/>
    <w:rsid w:val="0087303F"/>
    <w:rsid w:val="0087627C"/>
    <w:rsid w:val="00876EEE"/>
    <w:rsid w:val="00877EDA"/>
    <w:rsid w:val="00877FC3"/>
    <w:rsid w:val="00881A9C"/>
    <w:rsid w:val="00882121"/>
    <w:rsid w:val="008823F7"/>
    <w:rsid w:val="008826B3"/>
    <w:rsid w:val="00884F45"/>
    <w:rsid w:val="00890873"/>
    <w:rsid w:val="008912BC"/>
    <w:rsid w:val="00893A34"/>
    <w:rsid w:val="008956C7"/>
    <w:rsid w:val="00897E0C"/>
    <w:rsid w:val="008A109C"/>
    <w:rsid w:val="008A27D3"/>
    <w:rsid w:val="008A3895"/>
    <w:rsid w:val="008A41E6"/>
    <w:rsid w:val="008A6893"/>
    <w:rsid w:val="008A6F7A"/>
    <w:rsid w:val="008A7207"/>
    <w:rsid w:val="008A7D4F"/>
    <w:rsid w:val="008B1941"/>
    <w:rsid w:val="008B7CD0"/>
    <w:rsid w:val="008C1417"/>
    <w:rsid w:val="008C49B5"/>
    <w:rsid w:val="008C4CFF"/>
    <w:rsid w:val="008C7C5B"/>
    <w:rsid w:val="008D0EAF"/>
    <w:rsid w:val="008D0F51"/>
    <w:rsid w:val="008D5016"/>
    <w:rsid w:val="008D5CF4"/>
    <w:rsid w:val="008D6646"/>
    <w:rsid w:val="008E27C0"/>
    <w:rsid w:val="008E453B"/>
    <w:rsid w:val="008E4C31"/>
    <w:rsid w:val="008E7F09"/>
    <w:rsid w:val="008F0544"/>
    <w:rsid w:val="008F25CB"/>
    <w:rsid w:val="008F2C76"/>
    <w:rsid w:val="008F3412"/>
    <w:rsid w:val="008F4C39"/>
    <w:rsid w:val="008F5B9B"/>
    <w:rsid w:val="0090076F"/>
    <w:rsid w:val="00901339"/>
    <w:rsid w:val="0090409C"/>
    <w:rsid w:val="00904F2C"/>
    <w:rsid w:val="0090551C"/>
    <w:rsid w:val="00905F04"/>
    <w:rsid w:val="009102D7"/>
    <w:rsid w:val="009140AE"/>
    <w:rsid w:val="00914D24"/>
    <w:rsid w:val="00915521"/>
    <w:rsid w:val="00916956"/>
    <w:rsid w:val="009177B8"/>
    <w:rsid w:val="009209B0"/>
    <w:rsid w:val="00921667"/>
    <w:rsid w:val="00932854"/>
    <w:rsid w:val="00933272"/>
    <w:rsid w:val="0093528F"/>
    <w:rsid w:val="00936961"/>
    <w:rsid w:val="00943047"/>
    <w:rsid w:val="00947ECF"/>
    <w:rsid w:val="0095394E"/>
    <w:rsid w:val="009548C6"/>
    <w:rsid w:val="00956FDB"/>
    <w:rsid w:val="00964984"/>
    <w:rsid w:val="00967AAB"/>
    <w:rsid w:val="00971E55"/>
    <w:rsid w:val="00973690"/>
    <w:rsid w:val="00973A06"/>
    <w:rsid w:val="00974817"/>
    <w:rsid w:val="00974DEC"/>
    <w:rsid w:val="00980A0B"/>
    <w:rsid w:val="009831B5"/>
    <w:rsid w:val="00985BCF"/>
    <w:rsid w:val="00992DEF"/>
    <w:rsid w:val="00993658"/>
    <w:rsid w:val="009947F2"/>
    <w:rsid w:val="009956DB"/>
    <w:rsid w:val="009958FF"/>
    <w:rsid w:val="0099753D"/>
    <w:rsid w:val="009A2097"/>
    <w:rsid w:val="009A4037"/>
    <w:rsid w:val="009A4E0A"/>
    <w:rsid w:val="009A78EF"/>
    <w:rsid w:val="009B0B99"/>
    <w:rsid w:val="009B3E2B"/>
    <w:rsid w:val="009B5AE6"/>
    <w:rsid w:val="009B7F6D"/>
    <w:rsid w:val="009C0DCA"/>
    <w:rsid w:val="009C2CA2"/>
    <w:rsid w:val="009C50E3"/>
    <w:rsid w:val="009C550F"/>
    <w:rsid w:val="009C6980"/>
    <w:rsid w:val="009C6A08"/>
    <w:rsid w:val="009D3DB0"/>
    <w:rsid w:val="009D4403"/>
    <w:rsid w:val="009D561F"/>
    <w:rsid w:val="009D5BC7"/>
    <w:rsid w:val="009D5E01"/>
    <w:rsid w:val="009D5F4E"/>
    <w:rsid w:val="009E192D"/>
    <w:rsid w:val="009E2005"/>
    <w:rsid w:val="009E2BEA"/>
    <w:rsid w:val="009E4699"/>
    <w:rsid w:val="009E49BD"/>
    <w:rsid w:val="009E4DC2"/>
    <w:rsid w:val="009E5842"/>
    <w:rsid w:val="009E5AE2"/>
    <w:rsid w:val="009E7949"/>
    <w:rsid w:val="009F7879"/>
    <w:rsid w:val="00A0128C"/>
    <w:rsid w:val="00A01E77"/>
    <w:rsid w:val="00A03BD5"/>
    <w:rsid w:val="00A06B49"/>
    <w:rsid w:val="00A121B9"/>
    <w:rsid w:val="00A12F62"/>
    <w:rsid w:val="00A14320"/>
    <w:rsid w:val="00A14A6E"/>
    <w:rsid w:val="00A16203"/>
    <w:rsid w:val="00A17D29"/>
    <w:rsid w:val="00A206DE"/>
    <w:rsid w:val="00A22D5A"/>
    <w:rsid w:val="00A23371"/>
    <w:rsid w:val="00A23F1D"/>
    <w:rsid w:val="00A2654F"/>
    <w:rsid w:val="00A31095"/>
    <w:rsid w:val="00A31160"/>
    <w:rsid w:val="00A31F43"/>
    <w:rsid w:val="00A34690"/>
    <w:rsid w:val="00A34B3D"/>
    <w:rsid w:val="00A37076"/>
    <w:rsid w:val="00A37706"/>
    <w:rsid w:val="00A37E05"/>
    <w:rsid w:val="00A37FEE"/>
    <w:rsid w:val="00A403E4"/>
    <w:rsid w:val="00A40665"/>
    <w:rsid w:val="00A416C3"/>
    <w:rsid w:val="00A42267"/>
    <w:rsid w:val="00A42F01"/>
    <w:rsid w:val="00A4385E"/>
    <w:rsid w:val="00A43974"/>
    <w:rsid w:val="00A43EA2"/>
    <w:rsid w:val="00A44738"/>
    <w:rsid w:val="00A45BF1"/>
    <w:rsid w:val="00A523A9"/>
    <w:rsid w:val="00A52E01"/>
    <w:rsid w:val="00A565C0"/>
    <w:rsid w:val="00A56D29"/>
    <w:rsid w:val="00A612FD"/>
    <w:rsid w:val="00A646AB"/>
    <w:rsid w:val="00A67B11"/>
    <w:rsid w:val="00A71D06"/>
    <w:rsid w:val="00A7392C"/>
    <w:rsid w:val="00A73C9F"/>
    <w:rsid w:val="00A74EAB"/>
    <w:rsid w:val="00A7604F"/>
    <w:rsid w:val="00A77AD1"/>
    <w:rsid w:val="00A80B13"/>
    <w:rsid w:val="00A815E4"/>
    <w:rsid w:val="00A82AB1"/>
    <w:rsid w:val="00A82AE3"/>
    <w:rsid w:val="00A82FC2"/>
    <w:rsid w:val="00A856BB"/>
    <w:rsid w:val="00A85C0D"/>
    <w:rsid w:val="00A86C2F"/>
    <w:rsid w:val="00A86DA6"/>
    <w:rsid w:val="00A87ADA"/>
    <w:rsid w:val="00A9339C"/>
    <w:rsid w:val="00A946DC"/>
    <w:rsid w:val="00AA3844"/>
    <w:rsid w:val="00AA5EF9"/>
    <w:rsid w:val="00AA62DE"/>
    <w:rsid w:val="00AA7567"/>
    <w:rsid w:val="00AB201E"/>
    <w:rsid w:val="00AB237D"/>
    <w:rsid w:val="00AB41F3"/>
    <w:rsid w:val="00AB6AC7"/>
    <w:rsid w:val="00AB787E"/>
    <w:rsid w:val="00AB7D7F"/>
    <w:rsid w:val="00AB7D88"/>
    <w:rsid w:val="00AC0EC4"/>
    <w:rsid w:val="00AC2128"/>
    <w:rsid w:val="00AC2370"/>
    <w:rsid w:val="00AC54E9"/>
    <w:rsid w:val="00AC7345"/>
    <w:rsid w:val="00AD0A9A"/>
    <w:rsid w:val="00AD0CB4"/>
    <w:rsid w:val="00AD156F"/>
    <w:rsid w:val="00AD1930"/>
    <w:rsid w:val="00AD4052"/>
    <w:rsid w:val="00AD40AB"/>
    <w:rsid w:val="00AD463A"/>
    <w:rsid w:val="00AD4BC3"/>
    <w:rsid w:val="00AD736A"/>
    <w:rsid w:val="00AE0508"/>
    <w:rsid w:val="00AE2958"/>
    <w:rsid w:val="00AE6EFD"/>
    <w:rsid w:val="00AE74F3"/>
    <w:rsid w:val="00AF0F3C"/>
    <w:rsid w:val="00AF23C4"/>
    <w:rsid w:val="00AF2441"/>
    <w:rsid w:val="00AF2BD9"/>
    <w:rsid w:val="00AF6266"/>
    <w:rsid w:val="00B02DDB"/>
    <w:rsid w:val="00B0357D"/>
    <w:rsid w:val="00B039A0"/>
    <w:rsid w:val="00B04F35"/>
    <w:rsid w:val="00B107F9"/>
    <w:rsid w:val="00B11FB1"/>
    <w:rsid w:val="00B14B74"/>
    <w:rsid w:val="00B15676"/>
    <w:rsid w:val="00B15A62"/>
    <w:rsid w:val="00B16658"/>
    <w:rsid w:val="00B20384"/>
    <w:rsid w:val="00B22194"/>
    <w:rsid w:val="00B2439D"/>
    <w:rsid w:val="00B278EE"/>
    <w:rsid w:val="00B33686"/>
    <w:rsid w:val="00B359E8"/>
    <w:rsid w:val="00B40D8B"/>
    <w:rsid w:val="00B4260F"/>
    <w:rsid w:val="00B43C22"/>
    <w:rsid w:val="00B45232"/>
    <w:rsid w:val="00B4604A"/>
    <w:rsid w:val="00B473E8"/>
    <w:rsid w:val="00B5116E"/>
    <w:rsid w:val="00B56FF8"/>
    <w:rsid w:val="00B60052"/>
    <w:rsid w:val="00B62DC6"/>
    <w:rsid w:val="00B65CA8"/>
    <w:rsid w:val="00B67936"/>
    <w:rsid w:val="00B70A83"/>
    <w:rsid w:val="00B711AE"/>
    <w:rsid w:val="00B814D1"/>
    <w:rsid w:val="00B81A25"/>
    <w:rsid w:val="00B82071"/>
    <w:rsid w:val="00B82985"/>
    <w:rsid w:val="00B85F95"/>
    <w:rsid w:val="00B906AF"/>
    <w:rsid w:val="00B908F4"/>
    <w:rsid w:val="00B916BB"/>
    <w:rsid w:val="00B93971"/>
    <w:rsid w:val="00B96399"/>
    <w:rsid w:val="00B97335"/>
    <w:rsid w:val="00BA5993"/>
    <w:rsid w:val="00BB03B9"/>
    <w:rsid w:val="00BB062C"/>
    <w:rsid w:val="00BB26F0"/>
    <w:rsid w:val="00BB3528"/>
    <w:rsid w:val="00BB4A84"/>
    <w:rsid w:val="00BB75B2"/>
    <w:rsid w:val="00BC0BB3"/>
    <w:rsid w:val="00BC330C"/>
    <w:rsid w:val="00BC340A"/>
    <w:rsid w:val="00BC3E05"/>
    <w:rsid w:val="00BC4226"/>
    <w:rsid w:val="00BC4592"/>
    <w:rsid w:val="00BC525C"/>
    <w:rsid w:val="00BC78C4"/>
    <w:rsid w:val="00BC7F9E"/>
    <w:rsid w:val="00BD2AA5"/>
    <w:rsid w:val="00BE0861"/>
    <w:rsid w:val="00BE196E"/>
    <w:rsid w:val="00BE1EDE"/>
    <w:rsid w:val="00BE216E"/>
    <w:rsid w:val="00BE276B"/>
    <w:rsid w:val="00BE2F98"/>
    <w:rsid w:val="00BE32A6"/>
    <w:rsid w:val="00BE4E91"/>
    <w:rsid w:val="00BF10E5"/>
    <w:rsid w:val="00BF2E93"/>
    <w:rsid w:val="00BF6449"/>
    <w:rsid w:val="00BF6C12"/>
    <w:rsid w:val="00BF7623"/>
    <w:rsid w:val="00BF7F30"/>
    <w:rsid w:val="00C03041"/>
    <w:rsid w:val="00C046A3"/>
    <w:rsid w:val="00C05824"/>
    <w:rsid w:val="00C05D86"/>
    <w:rsid w:val="00C05E05"/>
    <w:rsid w:val="00C066A8"/>
    <w:rsid w:val="00C070EB"/>
    <w:rsid w:val="00C07710"/>
    <w:rsid w:val="00C15A0C"/>
    <w:rsid w:val="00C15ECA"/>
    <w:rsid w:val="00C16B75"/>
    <w:rsid w:val="00C212BA"/>
    <w:rsid w:val="00C21B7F"/>
    <w:rsid w:val="00C22BF6"/>
    <w:rsid w:val="00C23812"/>
    <w:rsid w:val="00C25645"/>
    <w:rsid w:val="00C26677"/>
    <w:rsid w:val="00C339B1"/>
    <w:rsid w:val="00C37920"/>
    <w:rsid w:val="00C41209"/>
    <w:rsid w:val="00C41227"/>
    <w:rsid w:val="00C42632"/>
    <w:rsid w:val="00C43A5C"/>
    <w:rsid w:val="00C46381"/>
    <w:rsid w:val="00C46F21"/>
    <w:rsid w:val="00C54D4E"/>
    <w:rsid w:val="00C55C5A"/>
    <w:rsid w:val="00C55DF2"/>
    <w:rsid w:val="00C62410"/>
    <w:rsid w:val="00C64D0E"/>
    <w:rsid w:val="00C6558E"/>
    <w:rsid w:val="00C65CF3"/>
    <w:rsid w:val="00C711C0"/>
    <w:rsid w:val="00C71647"/>
    <w:rsid w:val="00C74055"/>
    <w:rsid w:val="00C75C1A"/>
    <w:rsid w:val="00C77EFD"/>
    <w:rsid w:val="00C80D28"/>
    <w:rsid w:val="00C81DB4"/>
    <w:rsid w:val="00C82FFC"/>
    <w:rsid w:val="00C846B7"/>
    <w:rsid w:val="00C84746"/>
    <w:rsid w:val="00C8724B"/>
    <w:rsid w:val="00C876F4"/>
    <w:rsid w:val="00C91614"/>
    <w:rsid w:val="00C91679"/>
    <w:rsid w:val="00C9771D"/>
    <w:rsid w:val="00CA2BCC"/>
    <w:rsid w:val="00CA45A2"/>
    <w:rsid w:val="00CA5B68"/>
    <w:rsid w:val="00CA5DA6"/>
    <w:rsid w:val="00CA6ADC"/>
    <w:rsid w:val="00CA6D6E"/>
    <w:rsid w:val="00CB041B"/>
    <w:rsid w:val="00CB0A31"/>
    <w:rsid w:val="00CB24C6"/>
    <w:rsid w:val="00CB4087"/>
    <w:rsid w:val="00CC101C"/>
    <w:rsid w:val="00CC1248"/>
    <w:rsid w:val="00CC20FD"/>
    <w:rsid w:val="00CC3E0A"/>
    <w:rsid w:val="00CC4925"/>
    <w:rsid w:val="00CC4A5C"/>
    <w:rsid w:val="00CC5F3B"/>
    <w:rsid w:val="00CC68B2"/>
    <w:rsid w:val="00CC7670"/>
    <w:rsid w:val="00CC7B9F"/>
    <w:rsid w:val="00CD01C8"/>
    <w:rsid w:val="00CD0AE8"/>
    <w:rsid w:val="00CD0D19"/>
    <w:rsid w:val="00CD1E72"/>
    <w:rsid w:val="00CD2D3A"/>
    <w:rsid w:val="00CD3E1C"/>
    <w:rsid w:val="00CD4B0B"/>
    <w:rsid w:val="00CD5425"/>
    <w:rsid w:val="00CD5B46"/>
    <w:rsid w:val="00CD7AD7"/>
    <w:rsid w:val="00CE143C"/>
    <w:rsid w:val="00CE1821"/>
    <w:rsid w:val="00CE294C"/>
    <w:rsid w:val="00CE2BEA"/>
    <w:rsid w:val="00CE74AE"/>
    <w:rsid w:val="00CE7725"/>
    <w:rsid w:val="00CE7BB4"/>
    <w:rsid w:val="00CF0ED2"/>
    <w:rsid w:val="00CF44AD"/>
    <w:rsid w:val="00CF5563"/>
    <w:rsid w:val="00CF6DF8"/>
    <w:rsid w:val="00D03A65"/>
    <w:rsid w:val="00D04C21"/>
    <w:rsid w:val="00D0572E"/>
    <w:rsid w:val="00D05A5B"/>
    <w:rsid w:val="00D11904"/>
    <w:rsid w:val="00D14259"/>
    <w:rsid w:val="00D142B6"/>
    <w:rsid w:val="00D15D3B"/>
    <w:rsid w:val="00D16F65"/>
    <w:rsid w:val="00D20A1A"/>
    <w:rsid w:val="00D2362C"/>
    <w:rsid w:val="00D23C82"/>
    <w:rsid w:val="00D23E91"/>
    <w:rsid w:val="00D247E0"/>
    <w:rsid w:val="00D24A59"/>
    <w:rsid w:val="00D3135A"/>
    <w:rsid w:val="00D31F38"/>
    <w:rsid w:val="00D3285A"/>
    <w:rsid w:val="00D365B3"/>
    <w:rsid w:val="00D3666D"/>
    <w:rsid w:val="00D40600"/>
    <w:rsid w:val="00D40DD8"/>
    <w:rsid w:val="00D41038"/>
    <w:rsid w:val="00D426F2"/>
    <w:rsid w:val="00D47750"/>
    <w:rsid w:val="00D47B41"/>
    <w:rsid w:val="00D512A0"/>
    <w:rsid w:val="00D52DD5"/>
    <w:rsid w:val="00D60DE4"/>
    <w:rsid w:val="00D61189"/>
    <w:rsid w:val="00D62EA5"/>
    <w:rsid w:val="00D63145"/>
    <w:rsid w:val="00D63251"/>
    <w:rsid w:val="00D677DD"/>
    <w:rsid w:val="00D678F6"/>
    <w:rsid w:val="00D7078A"/>
    <w:rsid w:val="00D72A71"/>
    <w:rsid w:val="00D7426F"/>
    <w:rsid w:val="00D74F1F"/>
    <w:rsid w:val="00D80B3A"/>
    <w:rsid w:val="00D81BA5"/>
    <w:rsid w:val="00D83871"/>
    <w:rsid w:val="00D839B9"/>
    <w:rsid w:val="00D85772"/>
    <w:rsid w:val="00D9031F"/>
    <w:rsid w:val="00D92BBA"/>
    <w:rsid w:val="00D93F78"/>
    <w:rsid w:val="00DA255E"/>
    <w:rsid w:val="00DA2BF9"/>
    <w:rsid w:val="00DA40FC"/>
    <w:rsid w:val="00DA6221"/>
    <w:rsid w:val="00DB0445"/>
    <w:rsid w:val="00DB068F"/>
    <w:rsid w:val="00DB1852"/>
    <w:rsid w:val="00DB44D4"/>
    <w:rsid w:val="00DC16EC"/>
    <w:rsid w:val="00DC25EB"/>
    <w:rsid w:val="00DC2EF3"/>
    <w:rsid w:val="00DC35DA"/>
    <w:rsid w:val="00DC36EE"/>
    <w:rsid w:val="00DC3B8F"/>
    <w:rsid w:val="00DC3E3F"/>
    <w:rsid w:val="00DC4866"/>
    <w:rsid w:val="00DD1C38"/>
    <w:rsid w:val="00DD2F1C"/>
    <w:rsid w:val="00DD3305"/>
    <w:rsid w:val="00DD695E"/>
    <w:rsid w:val="00DE06E2"/>
    <w:rsid w:val="00DE36F0"/>
    <w:rsid w:val="00DE3780"/>
    <w:rsid w:val="00DE3AEC"/>
    <w:rsid w:val="00DE48A9"/>
    <w:rsid w:val="00DE4F75"/>
    <w:rsid w:val="00DE51DA"/>
    <w:rsid w:val="00DE735A"/>
    <w:rsid w:val="00DF0111"/>
    <w:rsid w:val="00DF0E66"/>
    <w:rsid w:val="00DF12D0"/>
    <w:rsid w:val="00DF1CCF"/>
    <w:rsid w:val="00DF296C"/>
    <w:rsid w:val="00DF2EB6"/>
    <w:rsid w:val="00DF33F8"/>
    <w:rsid w:val="00DF3806"/>
    <w:rsid w:val="00DF3D8C"/>
    <w:rsid w:val="00DF7429"/>
    <w:rsid w:val="00DF7499"/>
    <w:rsid w:val="00E053C7"/>
    <w:rsid w:val="00E06064"/>
    <w:rsid w:val="00E1342D"/>
    <w:rsid w:val="00E16D30"/>
    <w:rsid w:val="00E1794C"/>
    <w:rsid w:val="00E20F36"/>
    <w:rsid w:val="00E214D0"/>
    <w:rsid w:val="00E23629"/>
    <w:rsid w:val="00E25D29"/>
    <w:rsid w:val="00E3374C"/>
    <w:rsid w:val="00E35D40"/>
    <w:rsid w:val="00E408BE"/>
    <w:rsid w:val="00E43C5C"/>
    <w:rsid w:val="00E44A73"/>
    <w:rsid w:val="00E47F32"/>
    <w:rsid w:val="00E5337F"/>
    <w:rsid w:val="00E56DAB"/>
    <w:rsid w:val="00E57CE9"/>
    <w:rsid w:val="00E62542"/>
    <w:rsid w:val="00E625A6"/>
    <w:rsid w:val="00E6328C"/>
    <w:rsid w:val="00E639DF"/>
    <w:rsid w:val="00E6462E"/>
    <w:rsid w:val="00E65AF2"/>
    <w:rsid w:val="00E669BF"/>
    <w:rsid w:val="00E6709D"/>
    <w:rsid w:val="00E71785"/>
    <w:rsid w:val="00E7319C"/>
    <w:rsid w:val="00E73991"/>
    <w:rsid w:val="00E741C7"/>
    <w:rsid w:val="00E81FE4"/>
    <w:rsid w:val="00E8566C"/>
    <w:rsid w:val="00E85E82"/>
    <w:rsid w:val="00E87922"/>
    <w:rsid w:val="00E90329"/>
    <w:rsid w:val="00E92B1F"/>
    <w:rsid w:val="00E93812"/>
    <w:rsid w:val="00E93DB5"/>
    <w:rsid w:val="00E954C6"/>
    <w:rsid w:val="00E97BE9"/>
    <w:rsid w:val="00EA09DA"/>
    <w:rsid w:val="00EA1EBA"/>
    <w:rsid w:val="00EA4AE8"/>
    <w:rsid w:val="00EA50F4"/>
    <w:rsid w:val="00EA5738"/>
    <w:rsid w:val="00EA6264"/>
    <w:rsid w:val="00EB14C6"/>
    <w:rsid w:val="00EB4E65"/>
    <w:rsid w:val="00EB79C7"/>
    <w:rsid w:val="00EC0BA5"/>
    <w:rsid w:val="00EC2BAB"/>
    <w:rsid w:val="00EC3EF0"/>
    <w:rsid w:val="00EC4BCF"/>
    <w:rsid w:val="00EC50C2"/>
    <w:rsid w:val="00EC664D"/>
    <w:rsid w:val="00EC74F5"/>
    <w:rsid w:val="00ED0C9A"/>
    <w:rsid w:val="00ED19AE"/>
    <w:rsid w:val="00ED20E9"/>
    <w:rsid w:val="00ED22BF"/>
    <w:rsid w:val="00ED34B0"/>
    <w:rsid w:val="00ED65BF"/>
    <w:rsid w:val="00EE1E31"/>
    <w:rsid w:val="00EE27C9"/>
    <w:rsid w:val="00EF5170"/>
    <w:rsid w:val="00EF5207"/>
    <w:rsid w:val="00F013EC"/>
    <w:rsid w:val="00F05AF1"/>
    <w:rsid w:val="00F064DC"/>
    <w:rsid w:val="00F06FFD"/>
    <w:rsid w:val="00F1107A"/>
    <w:rsid w:val="00F114DF"/>
    <w:rsid w:val="00F11850"/>
    <w:rsid w:val="00F11E1C"/>
    <w:rsid w:val="00F13470"/>
    <w:rsid w:val="00F13535"/>
    <w:rsid w:val="00F13C0A"/>
    <w:rsid w:val="00F14E97"/>
    <w:rsid w:val="00F16705"/>
    <w:rsid w:val="00F20AFB"/>
    <w:rsid w:val="00F218F5"/>
    <w:rsid w:val="00F236DB"/>
    <w:rsid w:val="00F247AC"/>
    <w:rsid w:val="00F271CB"/>
    <w:rsid w:val="00F27844"/>
    <w:rsid w:val="00F327E1"/>
    <w:rsid w:val="00F35789"/>
    <w:rsid w:val="00F42CC7"/>
    <w:rsid w:val="00F465FE"/>
    <w:rsid w:val="00F474C0"/>
    <w:rsid w:val="00F47618"/>
    <w:rsid w:val="00F47EAB"/>
    <w:rsid w:val="00F520F8"/>
    <w:rsid w:val="00F52563"/>
    <w:rsid w:val="00F526E3"/>
    <w:rsid w:val="00F54745"/>
    <w:rsid w:val="00F554AE"/>
    <w:rsid w:val="00F60332"/>
    <w:rsid w:val="00F61EC3"/>
    <w:rsid w:val="00F66769"/>
    <w:rsid w:val="00F72CF7"/>
    <w:rsid w:val="00F73A50"/>
    <w:rsid w:val="00F744B4"/>
    <w:rsid w:val="00F74BE3"/>
    <w:rsid w:val="00F7670C"/>
    <w:rsid w:val="00F80B0C"/>
    <w:rsid w:val="00F80E3F"/>
    <w:rsid w:val="00F8170D"/>
    <w:rsid w:val="00F855F4"/>
    <w:rsid w:val="00F90C8A"/>
    <w:rsid w:val="00F9362F"/>
    <w:rsid w:val="00F94B33"/>
    <w:rsid w:val="00FA5178"/>
    <w:rsid w:val="00FB1C11"/>
    <w:rsid w:val="00FB48E6"/>
    <w:rsid w:val="00FB5EDF"/>
    <w:rsid w:val="00FC4034"/>
    <w:rsid w:val="00FC429B"/>
    <w:rsid w:val="00FC4998"/>
    <w:rsid w:val="00FC5CB7"/>
    <w:rsid w:val="00FC626F"/>
    <w:rsid w:val="00FC7D8D"/>
    <w:rsid w:val="00FD1ADB"/>
    <w:rsid w:val="00FD5F2F"/>
    <w:rsid w:val="00FE0B4F"/>
    <w:rsid w:val="00FE2A17"/>
    <w:rsid w:val="00FE2FCE"/>
    <w:rsid w:val="00FE3C95"/>
    <w:rsid w:val="00FE5A55"/>
    <w:rsid w:val="00FE691F"/>
    <w:rsid w:val="00FE7867"/>
    <w:rsid w:val="00FE7E58"/>
    <w:rsid w:val="00FF10D4"/>
    <w:rsid w:val="00FF2994"/>
    <w:rsid w:val="00FF2DCC"/>
    <w:rsid w:val="00FF42AF"/>
    <w:rsid w:val="00FF6A71"/>
    <w:rsid w:val="00FF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27C7B-F450-4F2B-9EB0-AB5C2F49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20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540207"/>
    <w:pPr>
      <w:keepNext/>
      <w:numPr>
        <w:ilvl w:val="2"/>
        <w:numId w:val="1"/>
      </w:numPr>
      <w:tabs>
        <w:tab w:val="left" w:pos="0"/>
      </w:tabs>
      <w:ind w:left="567" w:right="-341"/>
      <w:jc w:val="center"/>
      <w:outlineLvl w:val="2"/>
    </w:pPr>
    <w:rPr>
      <w:sz w:val="28"/>
      <w:lang w:val="x-none"/>
    </w:rPr>
  </w:style>
  <w:style w:type="paragraph" w:styleId="8">
    <w:name w:val="heading 8"/>
    <w:basedOn w:val="a"/>
    <w:next w:val="a"/>
    <w:link w:val="80"/>
    <w:qFormat/>
    <w:rsid w:val="00540207"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i/>
      <w:i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40207"/>
    <w:rPr>
      <w:rFonts w:ascii="Times New Roman" w:eastAsia="Lucida Sans Unicode" w:hAnsi="Times New Roman" w:cs="Times New Roman"/>
      <w:sz w:val="28"/>
      <w:szCs w:val="24"/>
      <w:lang w:val="x-none" w:eastAsia="ar-SA"/>
    </w:rPr>
  </w:style>
  <w:style w:type="character" w:customStyle="1" w:styleId="80">
    <w:name w:val="Заголовок 8 Знак"/>
    <w:basedOn w:val="a0"/>
    <w:link w:val="8"/>
    <w:rsid w:val="00540207"/>
    <w:rPr>
      <w:rFonts w:ascii="Times New Roman" w:eastAsia="Lucida Sans Unicode" w:hAnsi="Times New Roman" w:cs="Times New Roman"/>
      <w:i/>
      <w:iCs/>
      <w:sz w:val="24"/>
      <w:szCs w:val="24"/>
      <w:lang w:val="x-none" w:eastAsia="ar-SA"/>
    </w:rPr>
  </w:style>
  <w:style w:type="paragraph" w:customStyle="1" w:styleId="a3">
    <w:name w:val="Заголовок"/>
    <w:basedOn w:val="a"/>
    <w:next w:val="a4"/>
    <w:rsid w:val="0054020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link w:val="a5"/>
    <w:semiHidden/>
    <w:rsid w:val="00540207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semiHidden/>
    <w:rsid w:val="00540207"/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paragraph" w:customStyle="1" w:styleId="21">
    <w:name w:val="Основной текст 21"/>
    <w:basedOn w:val="a"/>
    <w:rsid w:val="00540207"/>
    <w:pPr>
      <w:spacing w:before="280" w:after="280"/>
      <w:jc w:val="both"/>
    </w:pPr>
    <w:rPr>
      <w:rFonts w:ascii="Arial" w:hAnsi="Arial" w:cs="Arial"/>
    </w:rPr>
  </w:style>
  <w:style w:type="paragraph" w:styleId="a6">
    <w:name w:val="Normal (Web)"/>
    <w:basedOn w:val="a"/>
    <w:uiPriority w:val="99"/>
    <w:rsid w:val="00540207"/>
    <w:pPr>
      <w:spacing w:before="280" w:after="280"/>
      <w:ind w:firstLine="300"/>
      <w:jc w:val="both"/>
    </w:pPr>
    <w:rPr>
      <w:rFonts w:ascii="Arial Unicode MS" w:eastAsia="Arial Unicode MS" w:hAnsi="Arial Unicode MS" w:cs="Arial Unicode MS"/>
    </w:rPr>
  </w:style>
  <w:style w:type="paragraph" w:customStyle="1" w:styleId="a7">
    <w:name w:val="Содержимое таблицы"/>
    <w:basedOn w:val="a"/>
    <w:rsid w:val="00540207"/>
    <w:pPr>
      <w:suppressLineNumbers/>
    </w:pPr>
  </w:style>
  <w:style w:type="paragraph" w:styleId="a8">
    <w:name w:val="No Spacing"/>
    <w:uiPriority w:val="1"/>
    <w:qFormat/>
    <w:rsid w:val="0054020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2483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Larsen L</cp:lastModifiedBy>
  <cp:revision>10</cp:revision>
  <dcterms:created xsi:type="dcterms:W3CDTF">2019-03-10T19:40:00Z</dcterms:created>
  <dcterms:modified xsi:type="dcterms:W3CDTF">2019-11-12T07:42:00Z</dcterms:modified>
</cp:coreProperties>
</file>